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F5B5" w14:textId="3A514844" w:rsidR="00F01986" w:rsidRPr="00457BF4" w:rsidRDefault="00F01986" w:rsidP="00F01986">
      <w:pPr>
        <w:pStyle w:val="Ch61"/>
        <w:ind w:left="5245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 xml:space="preserve">Додаток 12 </w:t>
      </w:r>
      <w:r w:rsidRPr="00457BF4">
        <w:rPr>
          <w:w w:val="100"/>
          <w:sz w:val="24"/>
          <w:szCs w:val="24"/>
        </w:rPr>
        <w:br/>
        <w:t xml:space="preserve">до Методики віднесення масиву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поверхневих вод до одного з класів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екологічного та хімічного станів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масиву поверхневих вод, а також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віднесення штучного або істотно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зміненого масиву поверхневих вод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до одного з класів екологічного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потенціалу штучного або істотно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зміненого масиву поверхневих вод </w:t>
      </w:r>
      <w:r w:rsidRPr="00457BF4">
        <w:rPr>
          <w:w w:val="100"/>
          <w:sz w:val="24"/>
          <w:szCs w:val="24"/>
        </w:rPr>
        <w:br/>
        <w:t>(абзац другий пункту 1 розділу III)</w:t>
      </w:r>
    </w:p>
    <w:p w14:paraId="3CF31724" w14:textId="77777777" w:rsidR="00F01986" w:rsidRPr="00F01986" w:rsidRDefault="00F01986" w:rsidP="00F01986">
      <w:pPr>
        <w:pStyle w:val="Ch60"/>
        <w:rPr>
          <w:w w:val="100"/>
          <w:sz w:val="28"/>
          <w:szCs w:val="28"/>
        </w:rPr>
      </w:pPr>
      <w:r w:rsidRPr="00F01986">
        <w:rPr>
          <w:w w:val="100"/>
          <w:sz w:val="28"/>
          <w:szCs w:val="28"/>
        </w:rPr>
        <w:t xml:space="preserve">Граничні значення класів </w:t>
      </w:r>
      <w:r w:rsidRPr="00F01986">
        <w:rPr>
          <w:w w:val="100"/>
          <w:sz w:val="28"/>
          <w:szCs w:val="28"/>
        </w:rPr>
        <w:br/>
        <w:t>для визначення екологічного стану масивів поверхневих вод (перехідні води)</w:t>
      </w:r>
    </w:p>
    <w:p w14:paraId="54CB999E" w14:textId="77777777" w:rsidR="00F01986" w:rsidRPr="00457BF4" w:rsidRDefault="00F01986" w:rsidP="00F01986">
      <w:pPr>
        <w:pStyle w:val="Ch62"/>
        <w:spacing w:before="0"/>
        <w:ind w:left="0"/>
        <w:jc w:val="center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Типоспецифічна класифікація (Біологічні показники)</w:t>
      </w:r>
    </w:p>
    <w:p w14:paraId="21D11E90" w14:textId="77777777" w:rsidR="00F01986" w:rsidRPr="00457BF4" w:rsidRDefault="00F01986" w:rsidP="00F01986">
      <w:pPr>
        <w:pStyle w:val="Ch63"/>
        <w:spacing w:before="0"/>
        <w:ind w:left="0"/>
        <w:jc w:val="center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Донні безхребетні</w:t>
      </w:r>
    </w:p>
    <w:p w14:paraId="6E8E3DD2" w14:textId="77777777" w:rsidR="00F01986" w:rsidRPr="00457BF4" w:rsidRDefault="00F01986" w:rsidP="00F01986">
      <w:pPr>
        <w:pStyle w:val="TABL"/>
        <w:jc w:val="left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Таблиця 1</w:t>
      </w:r>
    </w:p>
    <w:tbl>
      <w:tblPr>
        <w:tblW w:w="942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3"/>
        <w:gridCol w:w="1073"/>
        <w:gridCol w:w="1134"/>
        <w:gridCol w:w="1134"/>
        <w:gridCol w:w="992"/>
        <w:gridCol w:w="1134"/>
        <w:gridCol w:w="1134"/>
        <w:gridCol w:w="50"/>
      </w:tblGrid>
      <w:tr w:rsidR="00F01986" w:rsidRPr="00457BF4" w14:paraId="05473802" w14:textId="77777777" w:rsidTr="00F01986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E69461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Тип</w:t>
            </w:r>
            <w:r w:rsidRPr="00457BF4">
              <w:rPr>
                <w:rStyle w:val="Bold"/>
                <w:w w:val="1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D72713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 (UA_TW_M5_O_O); Тип 2 (UA_TW_M5_O_C) </w:t>
            </w:r>
          </w:p>
          <w:p w14:paraId="0A02FBF1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3 (UA_TW_M5_M_O); Тип 4 (UA_TW_M5_M_C) </w:t>
            </w:r>
          </w:p>
          <w:p w14:paraId="2F87FF94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5 (UA_TW_M5_P_O); Тип 6 (UA_TW_M5_E_O) </w:t>
            </w:r>
          </w:p>
          <w:p w14:paraId="0F649EFE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7 (UA_TW_M5_E_C); Тип 9 (UA_TW_M5_H_C) </w:t>
            </w:r>
          </w:p>
          <w:p w14:paraId="22344207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10 (UA_TW_M6_E_O); Тип 11 (UA_TW_M6_E_C) </w:t>
            </w:r>
          </w:p>
          <w:p w14:paraId="49D5D285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12 (UA_TW_M6_M_C); Тип 13 (UA_TW_M6_P_C) </w:t>
            </w:r>
          </w:p>
          <w:p w14:paraId="2AFA1933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14 (UA_TW_M6_P_O); Тип 15 (UA_TW_M6_H_C) </w:t>
            </w:r>
          </w:p>
          <w:p w14:paraId="57A58E0C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16 (UA_TW_M5_H_O)</w:t>
            </w:r>
          </w:p>
        </w:tc>
      </w:tr>
      <w:tr w:rsidR="00F01986" w:rsidRPr="00457BF4" w14:paraId="210B63D3" w14:textId="77777777" w:rsidTr="00F01986">
        <w:trPr>
          <w:gridAfter w:val="1"/>
          <w:wAfter w:w="50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3C4972" w14:textId="77777777" w:rsidR="00F01986" w:rsidRPr="00457BF4" w:rsidRDefault="00F01986" w:rsidP="00651238">
            <w:pPr>
              <w:pStyle w:val="TableshapkaTABL"/>
              <w:jc w:val="left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Клас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DA4E0A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РЕФ</w:t>
            </w:r>
            <w:r w:rsidRPr="00457BF4">
              <w:rPr>
                <w:rStyle w:val="Bold"/>
                <w:w w:val="1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F0B53D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65DCAD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CF8176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A65094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6E06E6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V</w:t>
            </w:r>
          </w:p>
        </w:tc>
      </w:tr>
      <w:tr w:rsidR="00F01986" w:rsidRPr="00457BF4" w14:paraId="6CA2159E" w14:textId="77777777" w:rsidTr="00F01986">
        <w:trPr>
          <w:gridAfter w:val="1"/>
          <w:wAfter w:w="50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146F4" w14:textId="77777777" w:rsidR="00F01986" w:rsidRPr="00457BF4" w:rsidRDefault="00F01986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Кількість видів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0BEC69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7955F4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E35B5D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70–57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34E404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57–45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1C3023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45–32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6FA1E2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&lt;20</w:t>
            </w:r>
          </w:p>
        </w:tc>
      </w:tr>
      <w:tr w:rsidR="00F01986" w:rsidRPr="00457BF4" w14:paraId="6BD3307F" w14:textId="77777777" w:rsidTr="00F01986">
        <w:trPr>
          <w:gridAfter w:val="1"/>
          <w:wAfter w:w="50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244948" w14:textId="77777777" w:rsidR="00F01986" w:rsidRPr="00457BF4" w:rsidRDefault="00F01986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EQR</w:t>
            </w:r>
            <w:r w:rsidRPr="00457BF4">
              <w:rPr>
                <w:spacing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1C24CE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BC978D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0ED635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3CB53B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014338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7C8A51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</w:t>
            </w:r>
          </w:p>
        </w:tc>
      </w:tr>
      <w:tr w:rsidR="00F01986" w:rsidRPr="00457BF4" w14:paraId="5E4D43B0" w14:textId="77777777" w:rsidTr="00F01986">
        <w:trPr>
          <w:gridAfter w:val="1"/>
          <w:wAfter w:w="50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867A2" w14:textId="77777777" w:rsidR="00F01986" w:rsidRPr="00457BF4" w:rsidRDefault="00F01986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Щільність (інд/м</w:t>
            </w:r>
            <w:r w:rsidRPr="00F01986">
              <w:rPr>
                <w:spacing w:val="0"/>
                <w:sz w:val="24"/>
                <w:szCs w:val="24"/>
                <w:vertAlign w:val="super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AC701F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560690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≥90000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46B014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≥70000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DDF370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D0F969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≥30000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FD164C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≥15000</w:t>
            </w:r>
          </w:p>
        </w:tc>
      </w:tr>
      <w:tr w:rsidR="00F01986" w:rsidRPr="00457BF4" w14:paraId="76ABED82" w14:textId="77777777" w:rsidTr="00F01986">
        <w:trPr>
          <w:gridAfter w:val="1"/>
          <w:wAfter w:w="50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2AAE39" w14:textId="77777777" w:rsidR="00F01986" w:rsidRPr="00457BF4" w:rsidRDefault="00F01986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EQR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6AA123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B4B326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49A72C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9F322E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54D778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DAD861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</w:t>
            </w:r>
          </w:p>
        </w:tc>
      </w:tr>
      <w:tr w:rsidR="00F01986" w:rsidRPr="00457BF4" w14:paraId="10341E38" w14:textId="77777777" w:rsidTr="00F01986">
        <w:trPr>
          <w:gridAfter w:val="1"/>
          <w:wAfter w:w="50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38020" w14:textId="77777777" w:rsidR="00F01986" w:rsidRPr="00457BF4" w:rsidRDefault="00F01986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Біомаса (мг/м</w:t>
            </w:r>
            <w:r w:rsidRPr="00F01986">
              <w:rPr>
                <w:spacing w:val="0"/>
                <w:sz w:val="24"/>
                <w:szCs w:val="24"/>
                <w:vertAlign w:val="superscript"/>
              </w:rPr>
              <w:t>3</w:t>
            </w:r>
            <w:r w:rsidRPr="00457BF4">
              <w:rPr>
                <w:spacing w:val="0"/>
                <w:sz w:val="24"/>
                <w:szCs w:val="24"/>
              </w:rPr>
              <w:t>) — зима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1714AE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8134E0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D62ACC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34C180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F05331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B47D34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&lt;40</w:t>
            </w:r>
          </w:p>
        </w:tc>
      </w:tr>
      <w:tr w:rsidR="00F01986" w:rsidRPr="00457BF4" w14:paraId="3045577A" w14:textId="77777777" w:rsidTr="00F01986">
        <w:trPr>
          <w:gridAfter w:val="1"/>
          <w:wAfter w:w="50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7F43B" w14:textId="77777777" w:rsidR="00F01986" w:rsidRPr="00457BF4" w:rsidRDefault="00F01986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Біомаса (мг/м</w:t>
            </w:r>
            <w:r w:rsidRPr="00F01986">
              <w:rPr>
                <w:spacing w:val="0"/>
                <w:sz w:val="24"/>
                <w:szCs w:val="24"/>
                <w:vertAlign w:val="superscript"/>
              </w:rPr>
              <w:t>3</w:t>
            </w:r>
            <w:r w:rsidRPr="00457BF4">
              <w:rPr>
                <w:spacing w:val="0"/>
                <w:sz w:val="24"/>
                <w:szCs w:val="24"/>
              </w:rPr>
              <w:t>) — весна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E14384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E7EEC1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BF26C0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3E55EA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72B465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7F5DFD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&lt;90</w:t>
            </w:r>
          </w:p>
        </w:tc>
      </w:tr>
      <w:tr w:rsidR="00F01986" w:rsidRPr="00457BF4" w14:paraId="14AD3524" w14:textId="77777777" w:rsidTr="00F01986">
        <w:trPr>
          <w:gridAfter w:val="1"/>
          <w:wAfter w:w="50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9AF5F" w14:textId="34EF1FEF" w:rsidR="00F01986" w:rsidRPr="00457BF4" w:rsidRDefault="00F01986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Біомаса (мг/м</w:t>
            </w:r>
            <w:r w:rsidRPr="00F01986">
              <w:rPr>
                <w:spacing w:val="0"/>
                <w:sz w:val="24"/>
                <w:szCs w:val="24"/>
                <w:vertAlign w:val="superscript"/>
              </w:rPr>
              <w:t>3</w:t>
            </w:r>
            <w:r w:rsidRPr="00457BF4">
              <w:rPr>
                <w:spacing w:val="0"/>
                <w:sz w:val="24"/>
                <w:szCs w:val="24"/>
              </w:rPr>
              <w:t>) — літо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09B75E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CC3B54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0D0FD6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≤480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254435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B67953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593759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&lt;12</w:t>
            </w:r>
          </w:p>
        </w:tc>
      </w:tr>
      <w:tr w:rsidR="00F01986" w:rsidRPr="00457BF4" w14:paraId="09EF6E36" w14:textId="77777777" w:rsidTr="00F01986">
        <w:trPr>
          <w:gridAfter w:val="1"/>
          <w:wAfter w:w="50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DC5774" w14:textId="6E0BD770" w:rsidR="00F01986" w:rsidRPr="00457BF4" w:rsidRDefault="00F01986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Біомаса (мг/м</w:t>
            </w:r>
            <w:r w:rsidRPr="00F01986">
              <w:rPr>
                <w:spacing w:val="0"/>
                <w:sz w:val="24"/>
                <w:szCs w:val="24"/>
                <w:vertAlign w:val="superscript"/>
              </w:rPr>
              <w:t>3</w:t>
            </w:r>
            <w:r w:rsidRPr="00457BF4">
              <w:rPr>
                <w:spacing w:val="0"/>
                <w:sz w:val="24"/>
                <w:szCs w:val="24"/>
              </w:rPr>
              <w:t>) — осінь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13F1E1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331E6D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2325B2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≤650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69FF4C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73D416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9C22CA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&lt;160</w:t>
            </w:r>
          </w:p>
        </w:tc>
      </w:tr>
      <w:tr w:rsidR="00F01986" w:rsidRPr="00457BF4" w14:paraId="4A672511" w14:textId="77777777" w:rsidTr="00F01986">
        <w:trPr>
          <w:gridAfter w:val="1"/>
          <w:wAfter w:w="50" w:type="dxa"/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3C464" w14:textId="77777777" w:rsidR="00F01986" w:rsidRPr="00457BF4" w:rsidRDefault="00F01986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EQR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7201B4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B813E8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E089FD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1A9F87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66D81B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7D6A63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</w:t>
            </w:r>
          </w:p>
        </w:tc>
      </w:tr>
    </w:tbl>
    <w:p w14:paraId="7205D37E" w14:textId="77777777" w:rsidR="00F01986" w:rsidRPr="00457BF4" w:rsidRDefault="00F01986" w:rsidP="00F01986">
      <w:pPr>
        <w:pStyle w:val="Ch6"/>
        <w:rPr>
          <w:w w:val="100"/>
          <w:sz w:val="24"/>
          <w:szCs w:val="24"/>
        </w:rPr>
      </w:pPr>
    </w:p>
    <w:p w14:paraId="648F6C34" w14:textId="77777777" w:rsidR="00F01986" w:rsidRPr="00457BF4" w:rsidRDefault="00F01986" w:rsidP="00F01986">
      <w:pPr>
        <w:pStyle w:val="TABL"/>
        <w:jc w:val="left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Таблиця 2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964"/>
        <w:gridCol w:w="1134"/>
        <w:gridCol w:w="1134"/>
        <w:gridCol w:w="993"/>
        <w:gridCol w:w="992"/>
        <w:gridCol w:w="1134"/>
      </w:tblGrid>
      <w:tr w:rsidR="00F01986" w:rsidRPr="00457BF4" w14:paraId="09DA54AA" w14:textId="77777777" w:rsidTr="00F01986">
        <w:trPr>
          <w:trHeight w:val="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36E23A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Тип</w:t>
            </w:r>
          </w:p>
        </w:tc>
        <w:tc>
          <w:tcPr>
            <w:tcW w:w="6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91B504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8 (UA_TW_M5_M_M)</w:t>
            </w:r>
          </w:p>
        </w:tc>
      </w:tr>
      <w:tr w:rsidR="00F01986" w:rsidRPr="00457BF4" w14:paraId="674B652D" w14:textId="77777777" w:rsidTr="00F01986">
        <w:trPr>
          <w:trHeight w:val="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EEBB20" w14:textId="77777777" w:rsidR="00F01986" w:rsidRPr="00457BF4" w:rsidRDefault="00F01986" w:rsidP="00651238">
            <w:pPr>
              <w:pStyle w:val="TableshapkaTABL"/>
              <w:jc w:val="left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Клас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8D8B66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РЕФ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299A8E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1AEC89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F13165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009933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022B7E" w14:textId="77777777" w:rsidR="00F01986" w:rsidRPr="00457BF4" w:rsidRDefault="00F01986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V</w:t>
            </w:r>
          </w:p>
        </w:tc>
      </w:tr>
      <w:tr w:rsidR="00F01986" w:rsidRPr="00457BF4" w14:paraId="6E43A206" w14:textId="77777777" w:rsidTr="00F01986">
        <w:trPr>
          <w:trHeight w:val="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755879" w14:textId="77777777" w:rsidR="00F01986" w:rsidRPr="00457BF4" w:rsidRDefault="00F01986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EQR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FEDB9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FD542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512FA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5DE08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3B13F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839DA5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&lt;0,23</w:t>
            </w:r>
          </w:p>
        </w:tc>
      </w:tr>
      <w:tr w:rsidR="00F01986" w:rsidRPr="00457BF4" w14:paraId="35C7F40E" w14:textId="77777777" w:rsidTr="00F01986">
        <w:trPr>
          <w:trHeight w:val="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BAD47" w14:textId="77777777" w:rsidR="00F01986" w:rsidRPr="00457BF4" w:rsidRDefault="00F01986" w:rsidP="00F01986">
            <w:pPr>
              <w:pStyle w:val="TableTABL"/>
              <w:tabs>
                <w:tab w:val="clear" w:pos="7767"/>
                <w:tab w:val="right" w:pos="2808"/>
              </w:tabs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lastRenderedPageBreak/>
              <w:t>AMBI</w:t>
            </w:r>
            <w:r w:rsidRPr="00457BF4">
              <w:rPr>
                <w:spacing w:val="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34240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179B3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6A9CF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3,49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FD459D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4,34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646296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5,15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70A6E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&gt;5,15</w:t>
            </w:r>
          </w:p>
        </w:tc>
      </w:tr>
      <w:tr w:rsidR="00F01986" w:rsidRPr="00457BF4" w14:paraId="3102B29C" w14:textId="77777777" w:rsidTr="00F01986">
        <w:trPr>
          <w:trHeight w:val="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A8B9C" w14:textId="77777777" w:rsidR="00F01986" w:rsidRPr="00457BF4" w:rsidRDefault="00F01986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Індекс різноманітності Шеннона-Вінера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FAC74D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C9077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FF079C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1,77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3D877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4438A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FFE12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&lt;0,6</w:t>
            </w:r>
          </w:p>
        </w:tc>
      </w:tr>
      <w:tr w:rsidR="00F01986" w:rsidRPr="00457BF4" w14:paraId="2E7BA16E" w14:textId="77777777" w:rsidTr="00F01986">
        <w:trPr>
          <w:trHeight w:val="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ADBBE" w14:textId="77777777" w:rsidR="00F01986" w:rsidRPr="00457BF4" w:rsidRDefault="00F01986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Кількість видів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CF665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54985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82626F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7248E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120218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760DC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</w:t>
            </w:r>
          </w:p>
        </w:tc>
      </w:tr>
      <w:tr w:rsidR="00F01986" w:rsidRPr="00457BF4" w14:paraId="32844802" w14:textId="77777777" w:rsidTr="00F01986">
        <w:trPr>
          <w:trHeight w:val="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CB3B4" w14:textId="77777777" w:rsidR="00F01986" w:rsidRPr="00457BF4" w:rsidRDefault="00F01986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M-AMBI</w:t>
            </w:r>
            <w:r w:rsidRPr="00457BF4">
              <w:rPr>
                <w:spacing w:val="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B6E9D1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34C035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E7D75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DFC0ED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F9329E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7AE3E" w14:textId="77777777" w:rsidR="00F01986" w:rsidRPr="00457BF4" w:rsidRDefault="00F01986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&lt;0,21</w:t>
            </w:r>
          </w:p>
        </w:tc>
      </w:tr>
    </w:tbl>
    <w:p w14:paraId="17CB3325" w14:textId="77777777" w:rsidR="00F01986" w:rsidRPr="00457BF4" w:rsidRDefault="00F01986" w:rsidP="00F01986">
      <w:pPr>
        <w:pStyle w:val="Ch6"/>
        <w:rPr>
          <w:w w:val="100"/>
          <w:sz w:val="24"/>
          <w:szCs w:val="24"/>
        </w:rPr>
      </w:pPr>
    </w:p>
    <w:p w14:paraId="6975D1AE" w14:textId="6A5D8EA6" w:rsidR="00F01986" w:rsidRPr="00457BF4" w:rsidRDefault="00F01986" w:rsidP="00F01986">
      <w:pPr>
        <w:pStyle w:val="PrimitkiPRIMITKA"/>
        <w:spacing w:before="170"/>
        <w:rPr>
          <w:w w:val="100"/>
          <w:sz w:val="24"/>
          <w:szCs w:val="24"/>
        </w:rPr>
      </w:pPr>
      <w:r w:rsidRPr="00F01986">
        <w:rPr>
          <w:b/>
          <w:bCs/>
          <w:w w:val="100"/>
          <w:sz w:val="24"/>
          <w:szCs w:val="24"/>
        </w:rPr>
        <w:t>Примітки</w:t>
      </w:r>
      <w:r w:rsidRPr="00457BF4">
        <w:rPr>
          <w:w w:val="100"/>
          <w:sz w:val="24"/>
          <w:szCs w:val="24"/>
        </w:rPr>
        <w:t>.</w:t>
      </w:r>
      <w:r w:rsidRPr="00F01986">
        <w:rPr>
          <w:w w:val="100"/>
          <w:sz w:val="24"/>
          <w:szCs w:val="24"/>
        </w:rPr>
        <w:t xml:space="preserve"> </w:t>
      </w:r>
      <w:r w:rsidRPr="00457BF4">
        <w:rPr>
          <w:w w:val="100"/>
          <w:sz w:val="24"/>
          <w:szCs w:val="24"/>
        </w:rPr>
        <w:t>1.</w:t>
      </w:r>
      <w:r w:rsidRPr="00457BF4">
        <w:rPr>
          <w:w w:val="100"/>
          <w:sz w:val="24"/>
          <w:szCs w:val="24"/>
        </w:rPr>
        <w:tab/>
        <w:t>Кодування згідно з Методикою визначення масивів поверхневих та підземних вод, затвердженою наказом Мінприроди України від 14 січня 2019 року № 4, зареєстрованою в Міністерстві юстиції України 22 березня 2019 року за № 287/33258.</w:t>
      </w:r>
    </w:p>
    <w:p w14:paraId="67F9E5BD" w14:textId="2D04BB3F" w:rsidR="00F01986" w:rsidRPr="00457BF4" w:rsidRDefault="00F01986" w:rsidP="00F01986">
      <w:pPr>
        <w:pStyle w:val="PrimitkiPRIMITKA"/>
        <w:tabs>
          <w:tab w:val="clear" w:pos="1020"/>
          <w:tab w:val="right" w:pos="1134"/>
        </w:tabs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ab/>
        <w:t>2.</w:t>
      </w:r>
      <w:r w:rsidRPr="00F01986">
        <w:rPr>
          <w:w w:val="100"/>
          <w:sz w:val="24"/>
          <w:szCs w:val="24"/>
        </w:rPr>
        <w:t xml:space="preserve"> </w:t>
      </w:r>
      <w:r w:rsidRPr="00457BF4">
        <w:rPr>
          <w:w w:val="100"/>
          <w:sz w:val="24"/>
          <w:szCs w:val="24"/>
        </w:rPr>
        <w:t>EQR </w:t>
      </w:r>
      <w:r w:rsidR="006B7455" w:rsidRPr="006B7455">
        <w:rPr>
          <w:w w:val="100"/>
          <w:sz w:val="24"/>
          <w:szCs w:val="24"/>
        </w:rPr>
        <w:t>-</w:t>
      </w:r>
      <w:r w:rsidRPr="00457BF4">
        <w:rPr>
          <w:w w:val="100"/>
          <w:sz w:val="24"/>
          <w:szCs w:val="24"/>
        </w:rPr>
        <w:t xml:space="preserve"> коефіцієнт екологічної якості.</w:t>
      </w:r>
    </w:p>
    <w:p w14:paraId="78EF6237" w14:textId="1D931FC7" w:rsidR="00F01986" w:rsidRPr="00457BF4" w:rsidRDefault="00F01986" w:rsidP="00F01986">
      <w:pPr>
        <w:pStyle w:val="PrimitkiPRIMITKA"/>
        <w:tabs>
          <w:tab w:val="clear" w:pos="1020"/>
          <w:tab w:val="right" w:pos="1134"/>
        </w:tabs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ab/>
        <w:t>3.</w:t>
      </w:r>
      <w:r w:rsidRPr="00F01986">
        <w:rPr>
          <w:w w:val="100"/>
          <w:sz w:val="24"/>
          <w:szCs w:val="24"/>
        </w:rPr>
        <w:t xml:space="preserve"> </w:t>
      </w:r>
      <w:r w:rsidRPr="00457BF4">
        <w:rPr>
          <w:w w:val="100"/>
          <w:sz w:val="24"/>
          <w:szCs w:val="24"/>
        </w:rPr>
        <w:t>РЕФ </w:t>
      </w:r>
      <w:r w:rsidR="006B7455" w:rsidRPr="006B7455">
        <w:rPr>
          <w:w w:val="100"/>
          <w:sz w:val="24"/>
          <w:szCs w:val="24"/>
        </w:rPr>
        <w:t>-</w:t>
      </w:r>
      <w:r w:rsidRPr="00457BF4">
        <w:rPr>
          <w:w w:val="100"/>
          <w:sz w:val="24"/>
          <w:szCs w:val="24"/>
        </w:rPr>
        <w:t xml:space="preserve"> референційне значення.</w:t>
      </w:r>
    </w:p>
    <w:p w14:paraId="1297E107" w14:textId="444D565F" w:rsidR="00F01986" w:rsidRPr="00457BF4" w:rsidRDefault="00F01986" w:rsidP="00F01986">
      <w:pPr>
        <w:pStyle w:val="PrimitkiPRIMITKA"/>
        <w:tabs>
          <w:tab w:val="clear" w:pos="1020"/>
          <w:tab w:val="right" w:pos="1134"/>
        </w:tabs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ab/>
        <w:t>4.</w:t>
      </w:r>
      <w:r w:rsidRPr="00457BF4">
        <w:rPr>
          <w:w w:val="100"/>
          <w:sz w:val="24"/>
          <w:szCs w:val="24"/>
        </w:rPr>
        <w:tab/>
        <w:t>AMBI </w:t>
      </w:r>
      <w:r w:rsidR="006B7455" w:rsidRPr="006B7455">
        <w:rPr>
          <w:w w:val="100"/>
          <w:sz w:val="24"/>
          <w:szCs w:val="24"/>
        </w:rPr>
        <w:t>-</w:t>
      </w:r>
      <w:r w:rsidRPr="00457BF4">
        <w:rPr>
          <w:w w:val="100"/>
          <w:sz w:val="24"/>
          <w:szCs w:val="24"/>
        </w:rPr>
        <w:t xml:space="preserve"> біотичний індекс за даними Grall &amp; Glemarec, 1997; Borja et all. 2000 рік.</w:t>
      </w:r>
    </w:p>
    <w:p w14:paraId="67A0858F" w14:textId="5CAB0F85" w:rsidR="00F01986" w:rsidRPr="00457BF4" w:rsidRDefault="00F01986" w:rsidP="00F01986">
      <w:pPr>
        <w:pStyle w:val="PrimitkiPRIMITKA"/>
        <w:tabs>
          <w:tab w:val="clear" w:pos="1020"/>
          <w:tab w:val="right" w:pos="1134"/>
        </w:tabs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ab/>
        <w:t>5.</w:t>
      </w:r>
      <w:r w:rsidRPr="00457BF4">
        <w:rPr>
          <w:w w:val="100"/>
          <w:sz w:val="24"/>
          <w:szCs w:val="24"/>
        </w:rPr>
        <w:tab/>
        <w:t>M-AMBI </w:t>
      </w:r>
      <w:r w:rsidR="006B7455" w:rsidRPr="004B307F">
        <w:rPr>
          <w:w w:val="100"/>
          <w:sz w:val="24"/>
          <w:szCs w:val="24"/>
        </w:rPr>
        <w:t>-</w:t>
      </w:r>
      <w:r w:rsidRPr="00457BF4">
        <w:rPr>
          <w:w w:val="100"/>
          <w:sz w:val="24"/>
          <w:szCs w:val="24"/>
        </w:rPr>
        <w:t xml:space="preserve"> мультиметричний індекс згідно із Sigovini et all, 2013.</w:t>
      </w:r>
    </w:p>
    <w:p w14:paraId="49BB8E5E" w14:textId="4452346A" w:rsidR="00F12C76" w:rsidRDefault="00F12C76" w:rsidP="006C0B77">
      <w:pPr>
        <w:spacing w:after="0"/>
        <w:ind w:firstLine="709"/>
        <w:jc w:val="both"/>
      </w:pPr>
    </w:p>
    <w:p w14:paraId="20B1B0C2" w14:textId="5BD6CBAE" w:rsidR="004B307F" w:rsidRDefault="004B307F" w:rsidP="006C0B77">
      <w:pPr>
        <w:spacing w:after="0"/>
        <w:ind w:firstLine="709"/>
        <w:jc w:val="both"/>
      </w:pPr>
    </w:p>
    <w:p w14:paraId="5A50BDCF" w14:textId="1887FFEA" w:rsidR="004B307F" w:rsidRPr="004B307F" w:rsidRDefault="004B307F" w:rsidP="006C0B77">
      <w:pPr>
        <w:spacing w:after="0"/>
        <w:ind w:firstLine="709"/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4B307F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{Методику доповнено новим Додатком 12 згідно з Наказом Міністерства захисту довкілля та природних ресурсів </w:t>
      </w:r>
      <w:r w:rsidRPr="004B307F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332 від 01.04.2024</w:t>
      </w:r>
      <w:r w:rsidRPr="004B307F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  <w:bookmarkStart w:id="0" w:name="_GoBack"/>
      <w:bookmarkEnd w:id="0"/>
    </w:p>
    <w:sectPr w:rsidR="004B307F" w:rsidRPr="004B307F" w:rsidSect="00F01986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52398" w14:textId="77777777" w:rsidR="000A7BEE" w:rsidRDefault="000A7BEE" w:rsidP="00DB02ED">
      <w:pPr>
        <w:spacing w:after="0" w:line="240" w:lineRule="auto"/>
      </w:pPr>
      <w:r>
        <w:separator/>
      </w:r>
    </w:p>
  </w:endnote>
  <w:endnote w:type="continuationSeparator" w:id="0">
    <w:p w14:paraId="1524CE27" w14:textId="77777777" w:rsidR="000A7BEE" w:rsidRDefault="000A7BEE" w:rsidP="00DB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8DBFB" w14:textId="77777777" w:rsidR="000A7BEE" w:rsidRDefault="000A7BEE" w:rsidP="00DB02ED">
      <w:pPr>
        <w:spacing w:after="0" w:line="240" w:lineRule="auto"/>
      </w:pPr>
      <w:r>
        <w:separator/>
      </w:r>
    </w:p>
  </w:footnote>
  <w:footnote w:type="continuationSeparator" w:id="0">
    <w:p w14:paraId="07737E2B" w14:textId="77777777" w:rsidR="000A7BEE" w:rsidRDefault="000A7BEE" w:rsidP="00DB0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86"/>
    <w:rsid w:val="00004A93"/>
    <w:rsid w:val="000A7BEE"/>
    <w:rsid w:val="00495964"/>
    <w:rsid w:val="004B2780"/>
    <w:rsid w:val="004B307F"/>
    <w:rsid w:val="006722D9"/>
    <w:rsid w:val="006B7455"/>
    <w:rsid w:val="006C0B77"/>
    <w:rsid w:val="007118F5"/>
    <w:rsid w:val="008242FF"/>
    <w:rsid w:val="00870751"/>
    <w:rsid w:val="00922C48"/>
    <w:rsid w:val="00A74E07"/>
    <w:rsid w:val="00B915B7"/>
    <w:rsid w:val="00DB02ED"/>
    <w:rsid w:val="00E82355"/>
    <w:rsid w:val="00EA59DF"/>
    <w:rsid w:val="00EE4070"/>
    <w:rsid w:val="00F01986"/>
    <w:rsid w:val="00F12C76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0A4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986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F0198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F0198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F0198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PrimitkiPRIMITKA">
    <w:name w:val="Primitki (PRIMITKA)"/>
    <w:basedOn w:val="a"/>
    <w:uiPriority w:val="99"/>
    <w:rsid w:val="00F01986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Простой подзаголовок (Ch_6 Міністерства)"/>
    <w:basedOn w:val="a"/>
    <w:uiPriority w:val="99"/>
    <w:rsid w:val="00F0198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Ch63">
    <w:name w:val="Простой подзаг (п/ж) курсив (Ch_6 Міністерства)"/>
    <w:basedOn w:val="Ch62"/>
    <w:uiPriority w:val="99"/>
    <w:rsid w:val="00F01986"/>
    <w:rPr>
      <w:i/>
      <w:iCs/>
    </w:rPr>
  </w:style>
  <w:style w:type="paragraph" w:customStyle="1" w:styleId="TABL">
    <w:name w:val="Таблица № курсив (TABL)"/>
    <w:basedOn w:val="a"/>
    <w:uiPriority w:val="99"/>
    <w:rsid w:val="00F01986"/>
    <w:pPr>
      <w:keepNext/>
      <w:widowControl w:val="0"/>
      <w:tabs>
        <w:tab w:val="right" w:pos="7710"/>
      </w:tabs>
      <w:autoSpaceDE w:val="0"/>
      <w:autoSpaceDN w:val="0"/>
      <w:adjustRightInd w:val="0"/>
      <w:spacing w:before="113" w:after="0" w:line="257" w:lineRule="auto"/>
      <w:ind w:firstLine="283"/>
      <w:jc w:val="right"/>
      <w:textAlignment w:val="center"/>
    </w:pPr>
    <w:rPr>
      <w:rFonts w:ascii="Pragmatica Book" w:hAnsi="Pragmatica Book" w:cs="Pragmatica Book"/>
      <w:i/>
      <w:iCs/>
      <w:color w:val="000000"/>
      <w:w w:val="90"/>
      <w:sz w:val="18"/>
      <w:szCs w:val="18"/>
    </w:rPr>
  </w:style>
  <w:style w:type="paragraph" w:customStyle="1" w:styleId="TableshapkaTABL">
    <w:name w:val="Table_shapka (TABL)"/>
    <w:basedOn w:val="a"/>
    <w:uiPriority w:val="99"/>
    <w:rsid w:val="00F0198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F0198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F01986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DB0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B02ED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DB0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B02ED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4B307F"/>
    <w:rPr>
      <w:i/>
      <w:iCs/>
      <w:color w:val="0000FF"/>
    </w:rPr>
  </w:style>
  <w:style w:type="character" w:customStyle="1" w:styleId="st46">
    <w:name w:val="st46"/>
    <w:uiPriority w:val="99"/>
    <w:rsid w:val="004B307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2024-07-09T13:04:00Z</dcterms:created>
  <dcterms:modified xsi:type="dcterms:W3CDTF">2024-07-09T13:05:00Z</dcterms:modified>
</cp:coreProperties>
</file>