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AF" w:rsidRPr="007B5C01" w:rsidRDefault="002D36AF" w:rsidP="00527544">
      <w:pPr>
        <w:pStyle w:val="Ch67"/>
        <w:spacing w:before="113"/>
        <w:ind w:left="5103"/>
        <w:rPr>
          <w:rFonts w:ascii="Times New Roman" w:hAnsi="Times New Roman" w:cs="Times New Roman"/>
          <w:w w:val="100"/>
          <w:sz w:val="28"/>
          <w:szCs w:val="28"/>
        </w:rPr>
      </w:pPr>
      <w:bookmarkStart w:id="0" w:name="_GoBack"/>
      <w:bookmarkEnd w:id="0"/>
      <w:r w:rsidRPr="007B5C01">
        <w:rPr>
          <w:rFonts w:ascii="Times New Roman" w:hAnsi="Times New Roman" w:cs="Times New Roman"/>
          <w:w w:val="100"/>
          <w:sz w:val="28"/>
          <w:szCs w:val="28"/>
        </w:rPr>
        <w:t>Додаток 2</w:t>
      </w:r>
      <w:r w:rsidRPr="007B5C01">
        <w:rPr>
          <w:rFonts w:ascii="Times New Roman" w:hAnsi="Times New Roman" w:cs="Times New Roman"/>
          <w:w w:val="100"/>
          <w:sz w:val="28"/>
          <w:szCs w:val="28"/>
        </w:rPr>
        <w:br/>
        <w:t>до Порядку затвердження та проведення програми розширеного доступу пацієнтів до незареєстрованих лікарських засобів</w:t>
      </w:r>
      <w:r w:rsidR="00527544" w:rsidRPr="007B5C01">
        <w:rPr>
          <w:rFonts w:ascii="Times New Roman" w:hAnsi="Times New Roman" w:cs="Times New Roman"/>
          <w:w w:val="100"/>
          <w:sz w:val="28"/>
          <w:szCs w:val="28"/>
        </w:rPr>
        <w:br/>
      </w:r>
      <w:r w:rsidRPr="007B5C01">
        <w:rPr>
          <w:rFonts w:ascii="Times New Roman" w:hAnsi="Times New Roman" w:cs="Times New Roman"/>
          <w:w w:val="100"/>
          <w:sz w:val="28"/>
          <w:szCs w:val="28"/>
        </w:rPr>
        <w:t>та програми доступу суб’єктів</w:t>
      </w:r>
      <w:r w:rsidR="00527544" w:rsidRPr="007B5C01">
        <w:rPr>
          <w:rFonts w:ascii="Times New Roman" w:hAnsi="Times New Roman" w:cs="Times New Roman"/>
          <w:w w:val="100"/>
          <w:sz w:val="28"/>
          <w:szCs w:val="28"/>
        </w:rPr>
        <w:br/>
      </w:r>
      <w:r w:rsidRPr="007B5C01">
        <w:rPr>
          <w:rFonts w:ascii="Times New Roman" w:hAnsi="Times New Roman" w:cs="Times New Roman"/>
          <w:w w:val="100"/>
          <w:sz w:val="28"/>
          <w:szCs w:val="28"/>
        </w:rPr>
        <w:t>дослідження (пацієнтів)</w:t>
      </w:r>
      <w:r w:rsidR="00527544" w:rsidRPr="007B5C01">
        <w:rPr>
          <w:rFonts w:ascii="Times New Roman" w:hAnsi="Times New Roman" w:cs="Times New Roman"/>
          <w:w w:val="100"/>
          <w:sz w:val="28"/>
          <w:szCs w:val="28"/>
        </w:rPr>
        <w:br/>
      </w:r>
      <w:r w:rsidRPr="007B5C01">
        <w:rPr>
          <w:rFonts w:ascii="Times New Roman" w:hAnsi="Times New Roman" w:cs="Times New Roman"/>
          <w:w w:val="100"/>
          <w:sz w:val="28"/>
          <w:szCs w:val="28"/>
        </w:rPr>
        <w:t>до досліджуваного лікарського засобу</w:t>
      </w:r>
      <w:r w:rsidR="00527544" w:rsidRPr="007B5C01">
        <w:rPr>
          <w:rFonts w:ascii="Times New Roman" w:hAnsi="Times New Roman" w:cs="Times New Roman"/>
          <w:w w:val="100"/>
          <w:sz w:val="28"/>
          <w:szCs w:val="28"/>
        </w:rPr>
        <w:br/>
      </w:r>
      <w:r w:rsidRPr="007B5C01">
        <w:rPr>
          <w:rFonts w:ascii="Times New Roman" w:hAnsi="Times New Roman" w:cs="Times New Roman"/>
          <w:w w:val="100"/>
          <w:sz w:val="28"/>
          <w:szCs w:val="28"/>
        </w:rPr>
        <w:t>після завершення клінічного випробування</w:t>
      </w:r>
      <w:r w:rsidRPr="007B5C01">
        <w:rPr>
          <w:rFonts w:ascii="Times New Roman" w:hAnsi="Times New Roman" w:cs="Times New Roman"/>
          <w:w w:val="100"/>
          <w:sz w:val="28"/>
          <w:szCs w:val="28"/>
        </w:rPr>
        <w:br/>
        <w:t>(пункт 1 розділу VI)</w:t>
      </w:r>
    </w:p>
    <w:p w:rsidR="002D36AF" w:rsidRPr="007B5C01" w:rsidRDefault="002D36AF" w:rsidP="00DC1FCA">
      <w:pPr>
        <w:pStyle w:val="Ch66"/>
        <w:spacing w:before="227" w:after="240"/>
        <w:rPr>
          <w:rFonts w:ascii="Times New Roman" w:hAnsi="Times New Roman" w:cs="Times New Roman"/>
          <w:w w:val="100"/>
          <w:sz w:val="28"/>
          <w:szCs w:val="28"/>
        </w:rPr>
      </w:pPr>
      <w:r w:rsidRPr="007B5C01">
        <w:rPr>
          <w:rFonts w:ascii="Times New Roman" w:hAnsi="Times New Roman" w:cs="Times New Roman"/>
          <w:w w:val="100"/>
          <w:sz w:val="28"/>
          <w:szCs w:val="28"/>
        </w:rPr>
        <w:t>З</w:t>
      </w:r>
      <w:r w:rsidR="003D6D95" w:rsidRPr="007B5C01">
        <w:rPr>
          <w:rFonts w:ascii="Times New Roman" w:hAnsi="Times New Roman" w:cs="Times New Roman"/>
          <w:w w:val="100"/>
          <w:sz w:val="28"/>
          <w:szCs w:val="28"/>
        </w:rPr>
        <w:t>аява</w:t>
      </w:r>
      <w:r w:rsidRPr="007B5C01">
        <w:rPr>
          <w:rFonts w:ascii="Times New Roman" w:hAnsi="Times New Roman" w:cs="Times New Roman"/>
          <w:w w:val="100"/>
          <w:sz w:val="28"/>
          <w:szCs w:val="28"/>
        </w:rPr>
        <w:br/>
        <w:t xml:space="preserve">про затвердження програми розширеного доступу пацієнтів </w:t>
      </w:r>
      <w:r w:rsidRPr="007B5C01">
        <w:rPr>
          <w:rFonts w:ascii="Times New Roman" w:hAnsi="Times New Roman" w:cs="Times New Roman"/>
          <w:w w:val="100"/>
          <w:sz w:val="28"/>
          <w:szCs w:val="28"/>
        </w:rPr>
        <w:br/>
        <w:t xml:space="preserve">до незареєстрованих лікарських засобів або програми доступу </w:t>
      </w:r>
      <w:r w:rsidRPr="007B5C01">
        <w:rPr>
          <w:rFonts w:ascii="Times New Roman" w:hAnsi="Times New Roman" w:cs="Times New Roman"/>
          <w:w w:val="100"/>
          <w:sz w:val="28"/>
          <w:szCs w:val="28"/>
        </w:rPr>
        <w:br/>
        <w:t xml:space="preserve">суб’єктів дослідження (пацієнтів) до досліджуваного </w:t>
      </w:r>
      <w:r w:rsidRPr="007B5C01">
        <w:rPr>
          <w:rFonts w:ascii="Times New Roman" w:hAnsi="Times New Roman" w:cs="Times New Roman"/>
          <w:w w:val="100"/>
          <w:sz w:val="28"/>
          <w:szCs w:val="28"/>
        </w:rPr>
        <w:br/>
        <w:t>лікарського засобу після завершення клінічного випробування</w:t>
      </w:r>
    </w:p>
    <w:p w:rsidR="002D36AF" w:rsidRPr="007B5C01" w:rsidRDefault="002D36AF" w:rsidP="00527544">
      <w:pPr>
        <w:pStyle w:val="Ch63"/>
        <w:ind w:firstLine="0"/>
        <w:jc w:val="left"/>
        <w:rPr>
          <w:rFonts w:ascii="Times New Roman" w:hAnsi="Times New Roman" w:cs="Times New Roman"/>
          <w:w w:val="100"/>
          <w:sz w:val="28"/>
          <w:szCs w:val="28"/>
        </w:rPr>
      </w:pPr>
      <w:r w:rsidRPr="007B5C01">
        <w:rPr>
          <w:rFonts w:ascii="Times New Roman" w:hAnsi="Times New Roman" w:cs="Times New Roman"/>
          <w:w w:val="100"/>
          <w:sz w:val="28"/>
          <w:szCs w:val="28"/>
        </w:rPr>
        <w:t>Найменування заявника (підприємства/установи/організації) або прізвище, ім’я, по батькові (за наявності) громадянина України та інформація про заявника (місцезнаходження підприємства/установи/організації / інформація про задеклароване (зареєстроване) місце проживання (перебування) громадянина України, контактний телефон, адреса електронної пошти)</w:t>
      </w:r>
    </w:p>
    <w:p w:rsidR="002D36AF" w:rsidRPr="007621B6" w:rsidRDefault="002D36AF" w:rsidP="00527544">
      <w:pPr>
        <w:pStyle w:val="Ch68"/>
        <w:jc w:val="left"/>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r w:rsidR="00527544">
        <w:rPr>
          <w:rFonts w:ascii="Times New Roman" w:hAnsi="Times New Roman" w:cs="Times New Roman"/>
          <w:w w:val="100"/>
          <w:sz w:val="24"/>
          <w:szCs w:val="24"/>
        </w:rPr>
        <w:t>________</w:t>
      </w:r>
      <w:r>
        <w:rPr>
          <w:rFonts w:ascii="Times New Roman" w:hAnsi="Times New Roman" w:cs="Times New Roman"/>
          <w:w w:val="100"/>
          <w:sz w:val="24"/>
          <w:szCs w:val="24"/>
        </w:rPr>
        <w:t>_</w:t>
      </w:r>
    </w:p>
    <w:p w:rsidR="002D36AF" w:rsidRPr="007621B6" w:rsidRDefault="002D36AF" w:rsidP="00527544">
      <w:pPr>
        <w:pStyle w:val="Ch68"/>
        <w:jc w:val="left"/>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w:t>
      </w:r>
    </w:p>
    <w:p w:rsidR="002D36AF" w:rsidRPr="007B5C01" w:rsidRDefault="002D36AF" w:rsidP="00527544">
      <w:pPr>
        <w:pStyle w:val="Ch63"/>
        <w:spacing w:before="113"/>
        <w:ind w:firstLine="0"/>
        <w:jc w:val="left"/>
        <w:rPr>
          <w:rFonts w:ascii="Times New Roman" w:hAnsi="Times New Roman" w:cs="Times New Roman"/>
          <w:w w:val="100"/>
          <w:sz w:val="28"/>
          <w:szCs w:val="28"/>
        </w:rPr>
      </w:pPr>
      <w:r w:rsidRPr="007B5C01">
        <w:rPr>
          <w:rFonts w:ascii="Times New Roman" w:hAnsi="Times New Roman" w:cs="Times New Roman"/>
          <w:w w:val="100"/>
          <w:sz w:val="28"/>
          <w:szCs w:val="28"/>
        </w:rPr>
        <w:t>Найменування надавача лікарського засобу (юридичної особи) або прізвище, ім’я, по батькові (за наявності) громадянина України та інформація про надавача лікарського засобу (місцезнаходження юридичної особи / інформація про задеклароване (зареєстроване) місце проживання (перебування) фізичної особи, контактний телефон, адреса електронної пошти)</w:t>
      </w:r>
    </w:p>
    <w:p w:rsidR="002D36AF" w:rsidRPr="007621B6" w:rsidRDefault="002D36AF" w:rsidP="00527544">
      <w:pPr>
        <w:pStyle w:val="Ch68"/>
        <w:jc w:val="left"/>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w:t>
      </w:r>
    </w:p>
    <w:p w:rsidR="002D36AF" w:rsidRPr="007621B6" w:rsidRDefault="002D36AF" w:rsidP="00527544">
      <w:pPr>
        <w:pStyle w:val="Ch68"/>
        <w:jc w:val="left"/>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w:t>
      </w:r>
    </w:p>
    <w:p w:rsidR="002D36AF" w:rsidRPr="007B5C01" w:rsidRDefault="002D36AF" w:rsidP="00527544">
      <w:pPr>
        <w:pStyle w:val="Ch63"/>
        <w:spacing w:before="113"/>
        <w:ind w:firstLine="0"/>
        <w:jc w:val="left"/>
        <w:rPr>
          <w:rFonts w:ascii="Times New Roman" w:hAnsi="Times New Roman" w:cs="Times New Roman"/>
          <w:w w:val="100"/>
          <w:sz w:val="28"/>
          <w:szCs w:val="28"/>
        </w:rPr>
      </w:pPr>
      <w:r w:rsidRPr="007B5C01">
        <w:rPr>
          <w:rFonts w:ascii="Times New Roman" w:hAnsi="Times New Roman" w:cs="Times New Roman"/>
          <w:w w:val="100"/>
          <w:sz w:val="28"/>
          <w:szCs w:val="28"/>
        </w:rPr>
        <w:t>Програма розширеного доступу пацієнтів</w:t>
      </w:r>
    </w:p>
    <w:p w:rsidR="002D36AF" w:rsidRPr="007B5C01" w:rsidRDefault="002D36AF" w:rsidP="00527544">
      <w:pPr>
        <w:pStyle w:val="Ch63"/>
        <w:ind w:firstLine="0"/>
        <w:jc w:val="left"/>
        <w:rPr>
          <w:rFonts w:ascii="Times New Roman" w:hAnsi="Times New Roman" w:cs="Times New Roman"/>
          <w:w w:val="100"/>
          <w:sz w:val="28"/>
          <w:szCs w:val="28"/>
        </w:rPr>
      </w:pPr>
      <w:r w:rsidRPr="007B5C01">
        <w:rPr>
          <w:rFonts w:ascii="Times New Roman" w:hAnsi="Times New Roman" w:cs="Times New Roman"/>
          <w:w w:val="100"/>
          <w:sz w:val="28"/>
          <w:szCs w:val="28"/>
        </w:rPr>
        <w:t>(вид Програми)</w:t>
      </w:r>
    </w:p>
    <w:p w:rsidR="002D36AF" w:rsidRPr="007621B6" w:rsidRDefault="002D36AF" w:rsidP="00527544">
      <w:pPr>
        <w:pStyle w:val="Ch63"/>
        <w:spacing w:before="57"/>
        <w:ind w:firstLine="0"/>
        <w:jc w:val="left"/>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програма розширеного доступу пацієнтів до незареєстрованих лікарських засобів;</w:t>
      </w:r>
    </w:p>
    <w:p w:rsidR="002D36AF" w:rsidRPr="007B5C01" w:rsidRDefault="002D36AF" w:rsidP="00527544">
      <w:pPr>
        <w:pStyle w:val="Ch63"/>
        <w:spacing w:before="57"/>
        <w:ind w:firstLine="0"/>
        <w:jc w:val="left"/>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програма доступу суб’єктів дослідження (пацієнтів) до досліджуваного лікарського засобу після завершення клінічного випробування;</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Код відповідної програми, визначений заявником</w:t>
      </w:r>
      <w:r w:rsidR="007B5C01">
        <w:rPr>
          <w:rFonts w:ascii="Times New Roman" w:hAnsi="Times New Roman" w:cs="Times New Roman"/>
          <w:w w:val="100"/>
          <w:sz w:val="24"/>
          <w:szCs w:val="24"/>
        </w:rPr>
        <w:t xml:space="preserve"> _______________</w:t>
      </w:r>
      <w:r>
        <w:rPr>
          <w:rFonts w:ascii="Times New Roman" w:hAnsi="Times New Roman" w:cs="Times New Roman"/>
          <w:w w:val="100"/>
          <w:sz w:val="24"/>
          <w:szCs w:val="24"/>
        </w:rPr>
        <w:t>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Назва програми</w:t>
      </w:r>
      <w:r w:rsidR="007B5C01">
        <w:rPr>
          <w:rFonts w:ascii="Times New Roman" w:hAnsi="Times New Roman" w:cs="Times New Roman"/>
          <w:w w:val="100"/>
          <w:sz w:val="24"/>
          <w:szCs w:val="24"/>
        </w:rPr>
        <w:t xml:space="preserve"> ___________</w:t>
      </w:r>
      <w:r>
        <w:rPr>
          <w:rFonts w:ascii="Times New Roman" w:hAnsi="Times New Roman" w:cs="Times New Roman"/>
          <w:w w:val="100"/>
          <w:sz w:val="24"/>
          <w:szCs w:val="24"/>
        </w:rPr>
        <w:t>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________</w:t>
      </w:r>
    </w:p>
    <w:p w:rsidR="002D36AF" w:rsidRPr="007621B6" w:rsidRDefault="002D36AF" w:rsidP="002D36AF">
      <w:pPr>
        <w:pStyle w:val="StrokeCh6"/>
        <w:ind w:left="1300"/>
        <w:rPr>
          <w:rFonts w:ascii="Times New Roman" w:hAnsi="Times New Roman" w:cs="Times New Roman"/>
          <w:w w:val="100"/>
          <w:sz w:val="20"/>
          <w:szCs w:val="20"/>
        </w:rPr>
      </w:pPr>
      <w:r w:rsidRPr="007621B6">
        <w:rPr>
          <w:rFonts w:ascii="Times New Roman" w:hAnsi="Times New Roman" w:cs="Times New Roman"/>
          <w:w w:val="100"/>
          <w:sz w:val="20"/>
          <w:szCs w:val="20"/>
        </w:rPr>
        <w:t>(за наявності)</w:t>
      </w:r>
    </w:p>
    <w:p w:rsidR="002D36AF" w:rsidRPr="007621B6" w:rsidRDefault="002D36AF" w:rsidP="002D36AF">
      <w:pPr>
        <w:pStyle w:val="Ch68"/>
        <w:spacing w:before="57"/>
        <w:rPr>
          <w:rFonts w:ascii="Times New Roman" w:hAnsi="Times New Roman" w:cs="Times New Roman"/>
          <w:w w:val="100"/>
          <w:sz w:val="24"/>
          <w:szCs w:val="24"/>
        </w:rPr>
      </w:pPr>
      <w:r w:rsidRPr="007B5C01">
        <w:rPr>
          <w:rFonts w:ascii="Times New Roman" w:hAnsi="Times New Roman" w:cs="Times New Roman"/>
          <w:w w:val="100"/>
          <w:sz w:val="28"/>
          <w:szCs w:val="28"/>
        </w:rPr>
        <w:t>Строк проведення програми</w:t>
      </w:r>
      <w:r w:rsidR="007B5C01">
        <w:rPr>
          <w:rFonts w:ascii="Times New Roman" w:hAnsi="Times New Roman" w:cs="Times New Roman"/>
          <w:w w:val="100"/>
          <w:sz w:val="24"/>
          <w:szCs w:val="24"/>
        </w:rPr>
        <w:t xml:space="preserve"> _____________________</w:t>
      </w:r>
      <w:r>
        <w:rPr>
          <w:rFonts w:ascii="Times New Roman" w:hAnsi="Times New Roman" w:cs="Times New Roman"/>
          <w:w w:val="100"/>
          <w:sz w:val="24"/>
          <w:szCs w:val="24"/>
        </w:rPr>
        <w:t>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Перелік закладів охорони здоров’я та лікарів, які проводитимуть лікування, та/або лікарів - фізичних осіб - підприємців, які беруть участь у програмі</w:t>
      </w:r>
      <w:r w:rsidR="007B5C01">
        <w:rPr>
          <w:rFonts w:ascii="Times New Roman" w:hAnsi="Times New Roman" w:cs="Times New Roman"/>
          <w:w w:val="100"/>
          <w:sz w:val="24"/>
          <w:szCs w:val="24"/>
        </w:rPr>
        <w:t xml:space="preserve"> ________</w:t>
      </w:r>
      <w:r>
        <w:rPr>
          <w:rFonts w:ascii="Times New Roman" w:hAnsi="Times New Roman" w:cs="Times New Roman"/>
          <w:w w:val="100"/>
          <w:sz w:val="24"/>
          <w:szCs w:val="24"/>
        </w:rPr>
        <w:t>__________</w:t>
      </w:r>
      <w:r w:rsidR="007B5C01">
        <w:rPr>
          <w:rFonts w:ascii="Times New Roman" w:hAnsi="Times New Roman" w:cs="Times New Roman"/>
          <w:w w:val="100"/>
          <w:sz w:val="24"/>
          <w:szCs w:val="24"/>
        </w:rPr>
        <w:t>_</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 xml:space="preserve"> (найменування закладів охорони здоров’я, місцезнаходження та/або прізвище, ім’я, по батькові (за наявності) лікарів, лікарів-ФОП відповідно)</w:t>
      </w:r>
    </w:p>
    <w:p w:rsidR="002D36AF" w:rsidRPr="007621B6" w:rsidRDefault="002D36AF" w:rsidP="002D36AF">
      <w:pPr>
        <w:pStyle w:val="Ch68"/>
        <w:spacing w:before="57"/>
        <w:rPr>
          <w:rFonts w:ascii="Times New Roman" w:hAnsi="Times New Roman" w:cs="Times New Roman"/>
          <w:w w:val="100"/>
          <w:sz w:val="24"/>
          <w:szCs w:val="24"/>
        </w:rPr>
      </w:pPr>
      <w:r w:rsidRPr="007B5C01">
        <w:rPr>
          <w:rFonts w:ascii="Times New Roman" w:hAnsi="Times New Roman" w:cs="Times New Roman"/>
          <w:w w:val="100"/>
          <w:sz w:val="28"/>
          <w:szCs w:val="28"/>
        </w:rPr>
        <w:lastRenderedPageBreak/>
        <w:t>Кількість пацієнтів</w:t>
      </w:r>
      <w:r>
        <w:rPr>
          <w:rFonts w:ascii="Times New Roman" w:hAnsi="Times New Roman" w:cs="Times New Roman"/>
          <w:w w:val="100"/>
          <w:sz w:val="24"/>
          <w:szCs w:val="24"/>
        </w:rPr>
        <w:t xml:space="preserve"> ________</w:t>
      </w:r>
      <w:r w:rsidR="007B5C01">
        <w:rPr>
          <w:rFonts w:ascii="Times New Roman" w:hAnsi="Times New Roman" w:cs="Times New Roman"/>
          <w:w w:val="100"/>
          <w:sz w:val="24"/>
          <w:szCs w:val="24"/>
        </w:rPr>
        <w:t>+</w:t>
      </w:r>
      <w:r>
        <w:rPr>
          <w:rFonts w:ascii="Times New Roman" w:hAnsi="Times New Roman" w:cs="Times New Roman"/>
          <w:w w:val="100"/>
          <w:sz w:val="24"/>
          <w:szCs w:val="24"/>
        </w:rPr>
        <w:t>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___________</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Загальна характеристика пацієнтів, які беруть участь у програмі</w:t>
      </w:r>
      <w:r>
        <w:rPr>
          <w:rFonts w:ascii="Times New Roman" w:hAnsi="Times New Roman" w:cs="Times New Roman"/>
          <w:w w:val="100"/>
          <w:sz w:val="24"/>
          <w:szCs w:val="24"/>
        </w:rPr>
        <w:t xml:space="preserve"> </w:t>
      </w:r>
      <w:r w:rsidR="007B5C01">
        <w:rPr>
          <w:rFonts w:ascii="Times New Roman" w:hAnsi="Times New Roman" w:cs="Times New Roman"/>
          <w:w w:val="100"/>
          <w:sz w:val="24"/>
          <w:szCs w:val="24"/>
        </w:rPr>
        <w:t>_____</w:t>
      </w:r>
      <w:r>
        <w:rPr>
          <w:rFonts w:ascii="Times New Roman" w:hAnsi="Times New Roman" w:cs="Times New Roman"/>
          <w:w w:val="100"/>
          <w:sz w:val="24"/>
          <w:szCs w:val="24"/>
        </w:rPr>
        <w:t>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_________</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(стан, нозологія або діагноз, стадія захворювання тощо)</w:t>
      </w:r>
    </w:p>
    <w:p w:rsidR="002D36AF" w:rsidRPr="007621B6" w:rsidRDefault="002D36AF" w:rsidP="002D36AF">
      <w:pPr>
        <w:pStyle w:val="Ch68"/>
        <w:spacing w:before="57"/>
        <w:rPr>
          <w:rFonts w:ascii="Times New Roman" w:hAnsi="Times New Roman" w:cs="Times New Roman"/>
          <w:w w:val="100"/>
          <w:sz w:val="24"/>
          <w:szCs w:val="24"/>
        </w:rPr>
      </w:pPr>
      <w:r w:rsidRPr="007B5C01">
        <w:rPr>
          <w:rFonts w:ascii="Times New Roman" w:hAnsi="Times New Roman" w:cs="Times New Roman"/>
          <w:w w:val="100"/>
          <w:sz w:val="28"/>
          <w:szCs w:val="28"/>
        </w:rPr>
        <w:t>Найменування, дозування, форма випуску лікарського засобу</w:t>
      </w:r>
      <w:r w:rsidR="007B5C01">
        <w:rPr>
          <w:rFonts w:ascii="Times New Roman" w:hAnsi="Times New Roman" w:cs="Times New Roman"/>
          <w:w w:val="100"/>
          <w:sz w:val="24"/>
          <w:szCs w:val="24"/>
        </w:rPr>
        <w:t xml:space="preserve"> </w:t>
      </w:r>
      <w:r>
        <w:rPr>
          <w:rFonts w:ascii="Times New Roman" w:hAnsi="Times New Roman" w:cs="Times New Roman"/>
          <w:w w:val="100"/>
          <w:sz w:val="24"/>
          <w:szCs w:val="24"/>
        </w:rPr>
        <w:t>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 xml:space="preserve"> (назва за наявності або ідентифікатор за наявності)</w:t>
      </w:r>
    </w:p>
    <w:p w:rsidR="002D36AF" w:rsidRPr="007621B6" w:rsidRDefault="002D36AF" w:rsidP="002D36AF">
      <w:pPr>
        <w:pStyle w:val="Ch68"/>
        <w:spacing w:before="57"/>
        <w:rPr>
          <w:rFonts w:ascii="Times New Roman" w:hAnsi="Times New Roman" w:cs="Times New Roman"/>
          <w:w w:val="100"/>
          <w:sz w:val="24"/>
          <w:szCs w:val="24"/>
        </w:rPr>
      </w:pPr>
      <w:r w:rsidRPr="007B5C01">
        <w:rPr>
          <w:rFonts w:ascii="Times New Roman" w:hAnsi="Times New Roman" w:cs="Times New Roman"/>
          <w:w w:val="100"/>
          <w:sz w:val="28"/>
          <w:szCs w:val="28"/>
        </w:rPr>
        <w:t>Активний фармацевтичний інгредієнт</w:t>
      </w:r>
      <w:r w:rsidR="007B5C01">
        <w:rPr>
          <w:rFonts w:ascii="Times New Roman" w:hAnsi="Times New Roman" w:cs="Times New Roman"/>
          <w:w w:val="100"/>
          <w:sz w:val="24"/>
          <w:szCs w:val="24"/>
        </w:rPr>
        <w:t xml:space="preserve"> ______</w:t>
      </w:r>
      <w:r>
        <w:rPr>
          <w:rFonts w:ascii="Times New Roman" w:hAnsi="Times New Roman" w:cs="Times New Roman"/>
          <w:w w:val="100"/>
          <w:sz w:val="24"/>
          <w:szCs w:val="24"/>
        </w:rPr>
        <w:t>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Якісний склад допоміжних речовин</w:t>
      </w:r>
      <w:r>
        <w:rPr>
          <w:rFonts w:ascii="Times New Roman" w:hAnsi="Times New Roman" w:cs="Times New Roman"/>
          <w:w w:val="100"/>
          <w:sz w:val="24"/>
          <w:szCs w:val="24"/>
        </w:rPr>
        <w:t xml:space="preserve"> 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Найменування виробника/виробників</w:t>
      </w:r>
      <w:r>
        <w:rPr>
          <w:rFonts w:ascii="Times New Roman" w:hAnsi="Times New Roman" w:cs="Times New Roman"/>
          <w:w w:val="100"/>
          <w:sz w:val="24"/>
          <w:szCs w:val="24"/>
        </w:rPr>
        <w:t xml:space="preserve"> 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w:t>
      </w:r>
    </w:p>
    <w:p w:rsidR="002D36AF" w:rsidRPr="007621B6" w:rsidRDefault="002D36AF" w:rsidP="002D36AF">
      <w:pPr>
        <w:pStyle w:val="StrokeCh6"/>
        <w:ind w:left="3040"/>
        <w:rPr>
          <w:rFonts w:ascii="Times New Roman" w:hAnsi="Times New Roman" w:cs="Times New Roman"/>
          <w:w w:val="100"/>
          <w:sz w:val="20"/>
          <w:szCs w:val="20"/>
        </w:rPr>
      </w:pPr>
      <w:r w:rsidRPr="007621B6">
        <w:rPr>
          <w:rFonts w:ascii="Times New Roman" w:hAnsi="Times New Roman" w:cs="Times New Roman"/>
          <w:w w:val="100"/>
          <w:sz w:val="20"/>
          <w:szCs w:val="20"/>
        </w:rPr>
        <w:t>(країна, адреса місця провадження діяльності)</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w:t>
      </w:r>
    </w:p>
    <w:p w:rsidR="002D36AF" w:rsidRPr="007621B6" w:rsidRDefault="002D36AF" w:rsidP="002D36AF">
      <w:pPr>
        <w:pStyle w:val="Ch68"/>
        <w:spacing w:before="113"/>
        <w:rPr>
          <w:rFonts w:ascii="Times New Roman" w:hAnsi="Times New Roman" w:cs="Times New Roman"/>
          <w:w w:val="100"/>
          <w:sz w:val="24"/>
          <w:szCs w:val="24"/>
        </w:rPr>
      </w:pPr>
      <w:r w:rsidRPr="007B5C01">
        <w:rPr>
          <w:rFonts w:ascii="Times New Roman" w:hAnsi="Times New Roman" w:cs="Times New Roman"/>
          <w:w w:val="100"/>
          <w:sz w:val="28"/>
          <w:szCs w:val="28"/>
        </w:rPr>
        <w:t>Номери серій</w:t>
      </w:r>
      <w:r>
        <w:rPr>
          <w:rFonts w:ascii="Times New Roman" w:hAnsi="Times New Roman" w:cs="Times New Roman"/>
          <w:w w:val="100"/>
          <w:sz w:val="24"/>
          <w:szCs w:val="24"/>
        </w:rPr>
        <w:t xml:space="preserve"> ___________</w:t>
      </w:r>
      <w:r w:rsidR="007B5C01">
        <w:rPr>
          <w:rFonts w:ascii="Times New Roman" w:hAnsi="Times New Roman" w:cs="Times New Roman"/>
          <w:w w:val="100"/>
          <w:sz w:val="24"/>
          <w:szCs w:val="24"/>
        </w:rPr>
        <w:t>_</w:t>
      </w:r>
      <w:r>
        <w:rPr>
          <w:rFonts w:ascii="Times New Roman" w:hAnsi="Times New Roman" w:cs="Times New Roman"/>
          <w:w w:val="100"/>
          <w:sz w:val="24"/>
          <w:szCs w:val="24"/>
        </w:rPr>
        <w:t>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StrokeCh6"/>
        <w:ind w:left="1160"/>
        <w:rPr>
          <w:rFonts w:ascii="Times New Roman" w:hAnsi="Times New Roman" w:cs="Times New Roman"/>
          <w:w w:val="100"/>
          <w:sz w:val="20"/>
          <w:szCs w:val="20"/>
        </w:rPr>
      </w:pPr>
      <w:r w:rsidRPr="007621B6">
        <w:rPr>
          <w:rFonts w:ascii="Times New Roman" w:hAnsi="Times New Roman" w:cs="Times New Roman"/>
          <w:w w:val="100"/>
          <w:sz w:val="20"/>
          <w:szCs w:val="20"/>
        </w:rPr>
        <w:t>(за наявності)</w:t>
      </w:r>
    </w:p>
    <w:p w:rsidR="002D36AF" w:rsidRPr="007621B6" w:rsidRDefault="002D36AF" w:rsidP="002D36AF">
      <w:pPr>
        <w:pStyle w:val="Ch68"/>
        <w:spacing w:before="57"/>
        <w:rPr>
          <w:rFonts w:ascii="Times New Roman" w:hAnsi="Times New Roman" w:cs="Times New Roman"/>
          <w:w w:val="100"/>
          <w:sz w:val="24"/>
          <w:szCs w:val="24"/>
        </w:rPr>
      </w:pPr>
      <w:r w:rsidRPr="007B5C01">
        <w:rPr>
          <w:rFonts w:ascii="Times New Roman" w:hAnsi="Times New Roman" w:cs="Times New Roman"/>
          <w:w w:val="100"/>
          <w:sz w:val="28"/>
          <w:szCs w:val="28"/>
        </w:rPr>
        <w:t>Кількість лікарського засобу (попередня)</w:t>
      </w:r>
      <w:r>
        <w:rPr>
          <w:rFonts w:ascii="Times New Roman" w:hAnsi="Times New Roman" w:cs="Times New Roman"/>
          <w:w w:val="100"/>
          <w:sz w:val="24"/>
          <w:szCs w:val="24"/>
        </w:rPr>
        <w:t xml:space="preserve"> 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_______</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 xml:space="preserve">(розрахована кількість лікарського засобу відповідно до запланованої кількості пацієнтів </w:t>
      </w:r>
      <w:r w:rsidRPr="007621B6">
        <w:rPr>
          <w:rFonts w:ascii="Times New Roman" w:hAnsi="Times New Roman" w:cs="Times New Roman"/>
          <w:w w:val="100"/>
          <w:sz w:val="20"/>
          <w:szCs w:val="20"/>
        </w:rPr>
        <w:br/>
        <w:t xml:space="preserve">на визначений курс лікування під час участі у Програмі, а також для кожного пацієнта </w:t>
      </w:r>
      <w:r w:rsidRPr="007621B6">
        <w:rPr>
          <w:rFonts w:ascii="Times New Roman" w:hAnsi="Times New Roman" w:cs="Times New Roman"/>
          <w:w w:val="100"/>
          <w:sz w:val="20"/>
          <w:szCs w:val="20"/>
        </w:rPr>
        <w:br/>
        <w:t>розрахункова кількість лікарського засобу на строк участі у Програмі, за можливості)</w:t>
      </w:r>
    </w:p>
    <w:p w:rsidR="002D36AF" w:rsidRPr="007B5C01" w:rsidRDefault="002D36AF" w:rsidP="002D36AF">
      <w:pPr>
        <w:pStyle w:val="Ch63"/>
        <w:spacing w:before="113"/>
        <w:ind w:firstLine="0"/>
        <w:rPr>
          <w:rFonts w:ascii="Times New Roman" w:hAnsi="Times New Roman" w:cs="Times New Roman"/>
          <w:w w:val="100"/>
          <w:sz w:val="28"/>
          <w:szCs w:val="28"/>
        </w:rPr>
      </w:pPr>
      <w:r w:rsidRPr="007B5C01">
        <w:rPr>
          <w:rFonts w:ascii="Times New Roman" w:hAnsi="Times New Roman" w:cs="Times New Roman"/>
          <w:w w:val="100"/>
          <w:sz w:val="28"/>
          <w:szCs w:val="28"/>
        </w:rPr>
        <w:t>Інформація щодо дозволу на використання або щодо поданої заявки на реєстрацію лікарського засобу, в США, країнах Європейської економічної зони, Австралії, Канади, Великобританії, Японії, Швейцарській конфедерації, Ізраїлі</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_______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(за наявності)</w:t>
      </w:r>
    </w:p>
    <w:p w:rsidR="002D36AF" w:rsidRPr="007B5C01" w:rsidRDefault="002D36AF" w:rsidP="002D36AF">
      <w:pPr>
        <w:pStyle w:val="Ch63"/>
        <w:spacing w:before="113"/>
        <w:ind w:firstLine="0"/>
        <w:rPr>
          <w:rFonts w:ascii="Times New Roman" w:hAnsi="Times New Roman" w:cs="Times New Roman"/>
          <w:w w:val="100"/>
          <w:sz w:val="28"/>
          <w:szCs w:val="28"/>
        </w:rPr>
      </w:pPr>
      <w:r w:rsidRPr="007B5C01">
        <w:rPr>
          <w:rFonts w:ascii="Times New Roman" w:hAnsi="Times New Roman" w:cs="Times New Roman"/>
          <w:w w:val="100"/>
          <w:sz w:val="28"/>
          <w:szCs w:val="28"/>
        </w:rPr>
        <w:t>Інформація про проведення клінічних випробувань в США, країнах Європейської економічної зони, Австралії, Канади, Великобританії, Японії, Швейцарській конфедерації, Ізраїлі, якщо лікарський засіб ще не зареєстрований в жодній із перелічених вище країн із зазначенням фази клінічного дослідження</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(або короткий перелік, або витяг з міжнародних реєстрів клінічних досліджень,</w:t>
      </w:r>
    </w:p>
    <w:p w:rsidR="002D36AF" w:rsidRPr="007621B6" w:rsidRDefault="002D36AF" w:rsidP="002D36AF">
      <w:pPr>
        <w:pStyle w:val="Ch68"/>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w:t>
      </w:r>
      <w:r w:rsidR="00527544">
        <w:rPr>
          <w:rFonts w:ascii="Times New Roman" w:hAnsi="Times New Roman" w:cs="Times New Roman"/>
          <w:w w:val="100"/>
          <w:sz w:val="24"/>
          <w:szCs w:val="24"/>
        </w:rPr>
        <w:t>____</w:t>
      </w:r>
      <w:r>
        <w:rPr>
          <w:rFonts w:ascii="Times New Roman" w:hAnsi="Times New Roman" w:cs="Times New Roman"/>
          <w:w w:val="100"/>
          <w:sz w:val="24"/>
          <w:szCs w:val="24"/>
        </w:rPr>
        <w:t>__</w:t>
      </w:r>
    </w:p>
    <w:p w:rsidR="002D36AF" w:rsidRPr="007621B6" w:rsidRDefault="002D36AF" w:rsidP="002D36AF">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або вітчизняної бази даних клінічних випробувань</w:t>
      </w:r>
    </w:p>
    <w:p w:rsidR="002D36AF" w:rsidRPr="007B5C01" w:rsidRDefault="002D36AF" w:rsidP="002D36AF">
      <w:pPr>
        <w:pStyle w:val="Ch63"/>
        <w:spacing w:before="113"/>
        <w:ind w:firstLine="0"/>
        <w:rPr>
          <w:rFonts w:ascii="Times New Roman" w:hAnsi="Times New Roman" w:cs="Times New Roman"/>
          <w:w w:val="100"/>
          <w:sz w:val="28"/>
          <w:szCs w:val="28"/>
        </w:rPr>
      </w:pPr>
      <w:r w:rsidRPr="007B5C01">
        <w:rPr>
          <w:rFonts w:ascii="Times New Roman" w:hAnsi="Times New Roman" w:cs="Times New Roman"/>
          <w:w w:val="100"/>
          <w:sz w:val="28"/>
          <w:szCs w:val="28"/>
        </w:rPr>
        <w:t>До Заяви додаються матеріали в довільній формі (якщо не зазначено інше), відповідно до пунктів 3</w:t>
      </w:r>
      <w:r w:rsidR="007B5C01" w:rsidRPr="007B5C01">
        <w:rPr>
          <w:rStyle w:val="st42"/>
          <w:sz w:val="28"/>
          <w:szCs w:val="28"/>
        </w:rPr>
        <w:t>–</w:t>
      </w:r>
      <w:r w:rsidRPr="007B5C01">
        <w:rPr>
          <w:rFonts w:ascii="Times New Roman" w:hAnsi="Times New Roman" w:cs="Times New Roman"/>
          <w:w w:val="100"/>
          <w:sz w:val="28"/>
          <w:szCs w:val="28"/>
        </w:rPr>
        <w:t xml:space="preserve">5 розділу VI </w:t>
      </w:r>
      <w:r w:rsidR="007B5C01" w:rsidRPr="007B5C01">
        <w:rPr>
          <w:rFonts w:ascii="Times New Roman" w:hAnsi="Times New Roman" w:cs="Times New Roman"/>
          <w:w w:val="100"/>
          <w:sz w:val="28"/>
          <w:szCs w:val="28"/>
        </w:rPr>
        <w:t xml:space="preserve">цього </w:t>
      </w:r>
      <w:r w:rsidRPr="007B5C01">
        <w:rPr>
          <w:rFonts w:ascii="Times New Roman" w:hAnsi="Times New Roman" w:cs="Times New Roman"/>
          <w:w w:val="100"/>
          <w:sz w:val="28"/>
          <w:szCs w:val="28"/>
        </w:rPr>
        <w:t>Порядку що містять (зазначте, що надається разом з заявою):</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загальна інформація про лікарський засіб, який буде використовуватися в межах Програми, включаючи інформацію про: назву (за наявності) або ідентифікатор (за наявності), активний фармацевтичний інгредієнт, сила дії, одиниці вимірювання, форму випуску, виробника лікарського засобу, якісний склад допоміжних речовин, термін придатності, умови зберігання;</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доступна заявнику інформація щодо безпеки та ефективності для незареєстрованого лікарського засобу;</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 xml:space="preserve">інструкція для медичного застосування лікарського засобу. Якщо на дату подання заяви про проведення Програм, відповідний лікарський засіб не зареєстрований, інформація може бути викладена, наприклад, в брошурі дослідника, що містить </w:t>
      </w:r>
      <w:r w:rsidRPr="007B5C01">
        <w:rPr>
          <w:rFonts w:ascii="Times New Roman" w:hAnsi="Times New Roman" w:cs="Times New Roman"/>
          <w:w w:val="100"/>
          <w:sz w:val="28"/>
          <w:szCs w:val="28"/>
        </w:rPr>
        <w:lastRenderedPageBreak/>
        <w:t>оцінку співвідношення користі та ризику (не більше одного року після останнього перегляду);</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опис Програми відповідно до критеріїв, зазначених в статті 8</w:t>
      </w:r>
      <w:r w:rsidRPr="007B5C01">
        <w:rPr>
          <w:rFonts w:ascii="Times New Roman" w:hAnsi="Times New Roman" w:cs="Times New Roman"/>
          <w:w w:val="100"/>
          <w:sz w:val="28"/>
          <w:szCs w:val="28"/>
          <w:vertAlign w:val="superscript"/>
        </w:rPr>
        <w:t>1</w:t>
      </w:r>
      <w:r w:rsidRPr="007B5C01">
        <w:rPr>
          <w:rFonts w:ascii="Times New Roman" w:hAnsi="Times New Roman" w:cs="Times New Roman"/>
          <w:w w:val="100"/>
          <w:sz w:val="28"/>
          <w:szCs w:val="28"/>
        </w:rPr>
        <w:t xml:space="preserve"> Закону України «Про лікарські засоби», з обґрунтуванням доцільності її проведення та загальна характеристика/профіль пацієнтів, які братимуть участь у Програмі (діагноз або нозологія, стан та тяжкість захворювання тощо), критерії включення / відмови у включенні пацієнтів до участі в Програмі або їх виключення з Програми, вичерпну інформацію про права та обов’язки сторін при проведенні відповідної Програми;</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перелік закладів охорони здоров’я, лікарів та/або фізичної особи - підприємця, який має ліцензію на провадження господарської діяльності з медичної практики, що будуть залучені до проведення Програми;</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інформація про запис у Ліцензійному реєстрі МОЗ з медичної практики ЗОЗ, лікарів-ФОП (витяг);</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інформацію щодо ініціалів потенційних пацієнтів та номерів (кодів), присвоєних їм під час участі у відповідному клінічному випробуванні (якщо застосовно) - надається для програми доступу суб’єктів дослідження (пацієнтів) до досліджуваного лікарського засобу після завершення клінічного випробування;</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лист, складений, згідно з додатком 3 до цього Порядку від ЗОЗ та лікаря, який залучений до проведення Програми доступу суб’єктів дослідження (пацієнтів) до досліджуваного лікарського засобу після завершення клінічного випробування в Україні, або від лікаря-ФОП, що залучений до Програми доступу суб’єктів дослідження (пацієнтів) до досліджуваного лікарського засобу після завершення клінічного випробування, із зазначенням загальної характеристики потенційних пацієнтів (діагнозу пацієнтів), кількості пацієнтів, розрахованої очікуваної кількості досліджуваного лікарського засобу для кожного пацієнта із визначеним діагнозом необхідної для забезпечення лікування, враховуючи дозу досліджуваного лікарського засобу, яку отримував пацієнт під час участі у клінічному випробуванні і отримав позитивний ефект, а також із підтвердженням лікаря, який залучений до проведення Програми доступу суб’єктів дослідження (пацієнтів) до досліджуваного лікарського засобу після завершення клінічного випробування, про те, що існує загроза життю пацієнтів, або тяжкий медичний стан, захворювання довго триває та тяжко інвалідизує, що вимагає продовження лікування лікарським засобом, який досліджувався у відповідному клінічному дослідженні (випробуванні), та наявний позитивний відгук пацієнта на лікування досліджуваним лікарським засобом, що продемонстровано під час проведення клінічного випробування, надається для програми доступу суб’єктів дослідження (пацієнтів) до досліджуваного лікарського засобу після завершення клінічного випробування;</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 xml:space="preserve">лист, складений, згідно з додатком 3 до цього Порядку від ЗОЗ та лікаря, який залучений до проведення Програми розширеного доступу пацієнта до незареєстрованого лікарського засобу, або від лікаря-ФОП, що залучений до Програми розширеного доступу пацієнта до незареєстрованого лікарського засобу, із зазначенням загальної характеристики потенційних пацієнтів (діагнозу пацієнтів), кількості пацієнтів, розрахованої очікуваної кількості незареєстрованого лікарського засобу, необхідної для забезпечення лікування запланованої кількості пацієнтів з </w:t>
      </w:r>
      <w:r w:rsidRPr="007B5C01">
        <w:rPr>
          <w:rFonts w:ascii="Times New Roman" w:hAnsi="Times New Roman" w:cs="Times New Roman"/>
          <w:w w:val="100"/>
          <w:sz w:val="28"/>
          <w:szCs w:val="28"/>
        </w:rPr>
        <w:lastRenderedPageBreak/>
        <w:t>визначеним діагнозом, а також із підтвердженням лікаря, який залучений до проведення Програми розширеного доступу пацієнта до незареєстрованого лікарського засобу, про те, що на території України пацієнти не мають доступу до альтернативних ефективних методів лікування та/або альтернативні методи лікування не можуть ефективно вплинути на перебіг захворювання чи покращити стан пацієнта, та/або пацієнти не можуть бути включеними до клінічного випробування, та за рішенням лікаря застосування незареєстрованого лікарського засобу є найкращим вибором для пацієнта, надається для програми розширеного доступу пацієнта до незареєстрованого лікарського засобу;</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копію витягу з наказу МОЗ, який містить рішення про проведення відповідного клінічного випробування лікарського засобу</w:t>
      </w:r>
      <w:r w:rsidR="007B5C01" w:rsidRPr="007B5C01">
        <w:rPr>
          <w:rFonts w:ascii="Times New Roman" w:hAnsi="Times New Roman" w:cs="Times New Roman"/>
          <w:w w:val="100"/>
          <w:sz w:val="28"/>
          <w:szCs w:val="28"/>
        </w:rPr>
        <w:t xml:space="preserve"> </w:t>
      </w:r>
      <w:r w:rsidRPr="007B5C01">
        <w:rPr>
          <w:rFonts w:ascii="Times New Roman" w:hAnsi="Times New Roman" w:cs="Times New Roman"/>
          <w:w w:val="100"/>
          <w:sz w:val="28"/>
          <w:szCs w:val="28"/>
        </w:rPr>
        <w:t>-</w:t>
      </w:r>
      <w:r w:rsidR="007B5C01" w:rsidRPr="007B5C01">
        <w:rPr>
          <w:rFonts w:ascii="Times New Roman" w:hAnsi="Times New Roman" w:cs="Times New Roman"/>
          <w:w w:val="100"/>
          <w:sz w:val="28"/>
          <w:szCs w:val="28"/>
        </w:rPr>
        <w:t xml:space="preserve"> </w:t>
      </w:r>
      <w:r w:rsidRPr="007B5C01">
        <w:rPr>
          <w:rFonts w:ascii="Times New Roman" w:hAnsi="Times New Roman" w:cs="Times New Roman"/>
          <w:w w:val="100"/>
          <w:sz w:val="28"/>
          <w:szCs w:val="28"/>
        </w:rPr>
        <w:t>надається для програми доступу суб’єктів дослідження (пацієнтів) до досліджуваного лікарського засобу після завершення клінічного випробування;</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копію сертифіката серії лікарського засобу, що буде використаний у Програмі. Сертифікат серії (сертифікат аналізу, сертифікат якості) лікарського засобу (або інший еквівалентний документ), що видається виробником і супроводжує кожну серію лікарського засобу з метою підтвердження його якості (за наявності). У разі відсутності такого документа на дату подання заяви до МОЗ щодо затвердження Програм, заявник надає лист, яким обґрунтовує відсутність такого документа із зазначенням причин, і гарантує, що лікарський засіб має належну якість і його виготовлено відповідно до вимог належної виробничої практики (GMP);</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перелік супутніх матеріалів, які плануються до використання в межах Програми (за наявності);</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інформацію про початок проведення щонайменше II фази клінічних досліджень (випробувань) у США, країнах Європейської економічної зони, Австралії, Канаді, Японії, Великобританії, Ізраїлі або Швейцарській конфедерації та отримані дані клінічних досліджень (випробувань) з підтвердженням ефективності його застосування, надається для програми розширеного доступу пацієнтів до незареєстрованого лікарського засобу;</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лист, щодо наявності досліджуваних лікарських засобів із зазначенням їх кількості, які були ввезенні для проведення клінічних випробувань на територію України, але не були використані в межах таких випробувань, та не будуть використані у Програмі доступу суб’єктів дослідження (пацієнтів) до досліджуваного лікарського засобу після завершення клінічного випробування із зазначенням причин їх не використання та яким чином будуть утилізовані, або будуть використані відповідно у Програмі доступу суб’єктів дослідження (пацієнтів) до досліджуваного лікарського засобу після завершення клінічного випробування, із застосуванням вимог цього Порядку, надається для програми доступу суб’єктів дослідження (пацієнтів) до досліджуваного лікарського засобу після завершення клінічного випробування;</w:t>
      </w:r>
    </w:p>
    <w:p w:rsidR="002D36AF" w:rsidRPr="007621B6" w:rsidRDefault="002D36AF" w:rsidP="002D36AF">
      <w:pPr>
        <w:pStyle w:val="Ch63"/>
        <w:spacing w:before="57"/>
        <w:ind w:firstLine="0"/>
        <w:rPr>
          <w:rFonts w:ascii="Times New Roman" w:hAnsi="Times New Roman" w:cs="Times New Roman"/>
          <w:w w:val="100"/>
          <w:sz w:val="24"/>
          <w:szCs w:val="24"/>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дані про якість досліджуваного лікарського засобу, які містяться у модулі 3 формату загального технічного документа або іншому еквівалентному документі, актуальні на момент початку Програми, надається для програми доступу суб’єктів дослідження (пацієнтів) до досліджуваного лікарського засобу після завершення клінічного випробування;</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lastRenderedPageBreak/>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копію брошури дослідника - остання версія (переглянута не більше одного року) з внесенням доступних відповідних результатів клінічних випробувань стосовно безпеки та ефективності досліджуваного лікарського засобу, що містить оцінку співвідношення користі/ризику, надається для програми доступу суб’єктів дослідження (пацієнтів) до досліджуваного лікарського засобу після завершення клінічного випробування;</w:t>
      </w:r>
    </w:p>
    <w:p w:rsidR="002D36AF" w:rsidRPr="007B5C01" w:rsidRDefault="002D36AF" w:rsidP="002D36AF">
      <w:pPr>
        <w:pStyle w:val="Ch63"/>
        <w:spacing w:before="57"/>
        <w:ind w:firstLine="0"/>
        <w:rPr>
          <w:rFonts w:ascii="Times New Roman" w:hAnsi="Times New Roman" w:cs="Times New Roman"/>
          <w:w w:val="100"/>
          <w:sz w:val="28"/>
          <w:szCs w:val="28"/>
        </w:rPr>
      </w:pPr>
      <w:r w:rsidRPr="007621B6">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7B5C01">
        <w:rPr>
          <w:rFonts w:ascii="Times New Roman" w:hAnsi="Times New Roman" w:cs="Times New Roman"/>
          <w:w w:val="100"/>
          <w:sz w:val="28"/>
          <w:szCs w:val="28"/>
        </w:rPr>
        <w:t>декларація (лист) від надавача лікарського засобу в довільній формі про згоду на публікацію на офіційному вебсайті МОЗ інформації про основні особливості програми, про яку йдеться у заяві та матеріалах до неї.</w:t>
      </w:r>
    </w:p>
    <w:p w:rsidR="00527544" w:rsidRPr="007621B6" w:rsidRDefault="00527544" w:rsidP="002D36AF">
      <w:pPr>
        <w:pStyle w:val="Ch63"/>
        <w:spacing w:before="57"/>
        <w:ind w:firstLine="0"/>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2396"/>
        <w:gridCol w:w="2472"/>
        <w:gridCol w:w="5337"/>
      </w:tblGrid>
      <w:tr w:rsidR="002D36AF" w:rsidRPr="007621B6" w:rsidTr="006B4923">
        <w:trPr>
          <w:trHeight w:val="60"/>
        </w:trPr>
        <w:tc>
          <w:tcPr>
            <w:tcW w:w="1434" w:type="pct"/>
            <w:tcMar>
              <w:top w:w="68" w:type="dxa"/>
              <w:left w:w="0" w:type="dxa"/>
              <w:bottom w:w="68" w:type="dxa"/>
              <w:right w:w="57" w:type="dxa"/>
            </w:tcMar>
          </w:tcPr>
          <w:p w:rsidR="002D36AF" w:rsidRPr="007B5C01" w:rsidRDefault="002D36AF" w:rsidP="006B4923">
            <w:pPr>
              <w:pStyle w:val="Ch63"/>
              <w:ind w:firstLine="0"/>
              <w:rPr>
                <w:rFonts w:ascii="Times New Roman" w:hAnsi="Times New Roman" w:cs="Times New Roman"/>
                <w:w w:val="100"/>
                <w:sz w:val="28"/>
                <w:szCs w:val="28"/>
              </w:rPr>
            </w:pPr>
            <w:r w:rsidRPr="007B5C01">
              <w:rPr>
                <w:rFonts w:ascii="Times New Roman" w:hAnsi="Times New Roman" w:cs="Times New Roman"/>
                <w:w w:val="100"/>
                <w:sz w:val="28"/>
                <w:szCs w:val="28"/>
              </w:rPr>
              <w:t>Заявник</w:t>
            </w:r>
          </w:p>
        </w:tc>
        <w:tc>
          <w:tcPr>
            <w:tcW w:w="1471" w:type="pct"/>
            <w:tcMar>
              <w:top w:w="68" w:type="dxa"/>
              <w:left w:w="57" w:type="dxa"/>
              <w:bottom w:w="68" w:type="dxa"/>
              <w:right w:w="57" w:type="dxa"/>
            </w:tcMar>
          </w:tcPr>
          <w:p w:rsidR="002D36AF" w:rsidRPr="007621B6" w:rsidRDefault="002D36AF" w:rsidP="006B4923">
            <w:pPr>
              <w:pStyle w:val="Ch63"/>
              <w:ind w:firstLine="0"/>
              <w:jc w:val="center"/>
              <w:rPr>
                <w:rFonts w:ascii="Times New Roman" w:hAnsi="Times New Roman" w:cs="Times New Roman"/>
                <w:w w:val="100"/>
                <w:sz w:val="24"/>
                <w:szCs w:val="24"/>
              </w:rPr>
            </w:pPr>
            <w:r w:rsidRPr="007621B6">
              <w:rPr>
                <w:rFonts w:ascii="Times New Roman" w:hAnsi="Times New Roman" w:cs="Times New Roman"/>
                <w:w w:val="100"/>
                <w:sz w:val="24"/>
                <w:szCs w:val="24"/>
              </w:rPr>
              <w:t>________________</w:t>
            </w:r>
          </w:p>
          <w:p w:rsidR="002D36AF" w:rsidRPr="007621B6" w:rsidRDefault="002D36AF" w:rsidP="006B4923">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(підпис)</w:t>
            </w:r>
          </w:p>
        </w:tc>
        <w:tc>
          <w:tcPr>
            <w:tcW w:w="2095" w:type="pct"/>
            <w:tcMar>
              <w:top w:w="68" w:type="dxa"/>
              <w:left w:w="57" w:type="dxa"/>
              <w:bottom w:w="68" w:type="dxa"/>
              <w:right w:w="0" w:type="dxa"/>
            </w:tcMar>
          </w:tcPr>
          <w:p w:rsidR="002D36AF" w:rsidRPr="007621B6" w:rsidRDefault="002D36AF" w:rsidP="006B4923">
            <w:pPr>
              <w:pStyle w:val="Ch63"/>
              <w:ind w:firstLine="0"/>
              <w:rPr>
                <w:rFonts w:ascii="Times New Roman" w:hAnsi="Times New Roman" w:cs="Times New Roman"/>
                <w:w w:val="100"/>
                <w:sz w:val="24"/>
                <w:szCs w:val="24"/>
              </w:rPr>
            </w:pPr>
            <w:r w:rsidRPr="007621B6">
              <w:rPr>
                <w:rFonts w:ascii="Times New Roman" w:hAnsi="Times New Roman" w:cs="Times New Roman"/>
                <w:w w:val="100"/>
                <w:sz w:val="24"/>
                <w:szCs w:val="24"/>
              </w:rPr>
              <w:t>____________________________________________</w:t>
            </w:r>
          </w:p>
          <w:p w:rsidR="002D36AF" w:rsidRPr="007621B6" w:rsidRDefault="002D36AF" w:rsidP="006B4923">
            <w:pPr>
              <w:pStyle w:val="StrokeCh6"/>
              <w:rPr>
                <w:rFonts w:ascii="Times New Roman" w:hAnsi="Times New Roman" w:cs="Times New Roman"/>
                <w:w w:val="100"/>
                <w:sz w:val="20"/>
                <w:szCs w:val="20"/>
              </w:rPr>
            </w:pPr>
            <w:r w:rsidRPr="007621B6">
              <w:rPr>
                <w:rFonts w:ascii="Times New Roman" w:hAnsi="Times New Roman" w:cs="Times New Roman"/>
                <w:w w:val="100"/>
                <w:sz w:val="20"/>
                <w:szCs w:val="20"/>
              </w:rPr>
              <w:t>(прізвище, ім’я, по батькові (за наявності))</w:t>
            </w:r>
          </w:p>
        </w:tc>
      </w:tr>
    </w:tbl>
    <w:p w:rsidR="002D36AF" w:rsidRPr="007621B6" w:rsidRDefault="002D36AF" w:rsidP="002D36AF">
      <w:pPr>
        <w:pStyle w:val="Ch63"/>
        <w:rPr>
          <w:rFonts w:ascii="Times New Roman" w:hAnsi="Times New Roman" w:cs="Times New Roman"/>
          <w:w w:val="100"/>
          <w:sz w:val="24"/>
          <w:szCs w:val="24"/>
        </w:rPr>
      </w:pPr>
    </w:p>
    <w:p w:rsidR="00EE0986" w:rsidRDefault="002D36AF" w:rsidP="002D36AF">
      <w:pPr>
        <w:pStyle w:val="Ch63"/>
        <w:ind w:firstLine="0"/>
        <w:rPr>
          <w:rFonts w:ascii="Times New Roman" w:hAnsi="Times New Roman" w:cs="Times New Roman"/>
          <w:w w:val="100"/>
          <w:sz w:val="28"/>
          <w:szCs w:val="28"/>
        </w:rPr>
      </w:pPr>
      <w:r w:rsidRPr="007B5C01">
        <w:rPr>
          <w:rFonts w:ascii="Times New Roman" w:hAnsi="Times New Roman" w:cs="Times New Roman"/>
          <w:w w:val="100"/>
          <w:sz w:val="28"/>
          <w:szCs w:val="28"/>
        </w:rPr>
        <w:t>«____» ____________ 202___ року</w:t>
      </w:r>
    </w:p>
    <w:p w:rsidR="00120F25" w:rsidRDefault="00120F25" w:rsidP="002D36AF">
      <w:pPr>
        <w:pStyle w:val="Ch63"/>
        <w:ind w:firstLine="0"/>
        <w:rPr>
          <w:rFonts w:ascii="Times New Roman" w:hAnsi="Times New Roman" w:cs="Times New Roman"/>
          <w:w w:val="100"/>
          <w:sz w:val="28"/>
          <w:szCs w:val="28"/>
        </w:rPr>
      </w:pPr>
    </w:p>
    <w:p w:rsidR="00120F25" w:rsidRDefault="00120F25" w:rsidP="002D36AF">
      <w:pPr>
        <w:pStyle w:val="Ch63"/>
        <w:ind w:firstLine="0"/>
        <w:rPr>
          <w:rFonts w:ascii="Times New Roman" w:hAnsi="Times New Roman" w:cs="Times New Roman"/>
          <w:w w:val="100"/>
          <w:sz w:val="28"/>
          <w:szCs w:val="28"/>
        </w:rPr>
      </w:pPr>
    </w:p>
    <w:p w:rsidR="00120F25" w:rsidRPr="00120F25" w:rsidRDefault="00120F25" w:rsidP="00120F25">
      <w:pPr>
        <w:pStyle w:val="Ch63"/>
        <w:ind w:firstLine="567"/>
        <w:rPr>
          <w:rFonts w:ascii="Times New Roman" w:hAnsi="Times New Roman" w:cs="Times New Roman"/>
          <w:color w:val="auto"/>
          <w:w w:val="100"/>
          <w:sz w:val="24"/>
          <w:szCs w:val="24"/>
        </w:rPr>
      </w:pPr>
      <w:r w:rsidRPr="00120F25">
        <w:rPr>
          <w:rStyle w:val="st46"/>
          <w:rFonts w:ascii="Times New Roman" w:hAnsi="Times New Roman" w:cs="Times New Roman"/>
          <w:color w:val="auto"/>
          <w:sz w:val="24"/>
          <w:szCs w:val="24"/>
        </w:rPr>
        <w:t xml:space="preserve">{Додаток 2 в редакції </w:t>
      </w:r>
      <w:r w:rsidRPr="00120F25">
        <w:rPr>
          <w:rStyle w:val="st121"/>
          <w:rFonts w:ascii="Times New Roman" w:hAnsi="Times New Roman" w:cs="Times New Roman"/>
          <w:color w:val="auto"/>
          <w:sz w:val="24"/>
          <w:szCs w:val="24"/>
        </w:rPr>
        <w:t xml:space="preserve">Наказу Міністерства охорони здоров'я </w:t>
      </w:r>
      <w:r w:rsidRPr="00120F25">
        <w:rPr>
          <w:rStyle w:val="st131"/>
          <w:rFonts w:ascii="Times New Roman" w:hAnsi="Times New Roman" w:cs="Times New Roman"/>
          <w:color w:val="auto"/>
          <w:sz w:val="24"/>
          <w:szCs w:val="24"/>
        </w:rPr>
        <w:t>№ 1835 від 01.11.2024</w:t>
      </w:r>
      <w:r w:rsidRPr="00120F25">
        <w:rPr>
          <w:rStyle w:val="st121"/>
          <w:rFonts w:ascii="Times New Roman" w:hAnsi="Times New Roman" w:cs="Times New Roman"/>
          <w:color w:val="auto"/>
          <w:sz w:val="24"/>
          <w:szCs w:val="24"/>
        </w:rPr>
        <w:t>, з урахуванням змін, внесених</w:t>
      </w:r>
      <w:r w:rsidRPr="00120F25">
        <w:rPr>
          <w:rStyle w:val="st42"/>
          <w:rFonts w:ascii="Times New Roman" w:hAnsi="Times New Roman" w:cs="Times New Roman"/>
          <w:color w:val="auto"/>
          <w:sz w:val="24"/>
          <w:szCs w:val="24"/>
        </w:rPr>
        <w:t xml:space="preserve"> </w:t>
      </w:r>
      <w:r w:rsidRPr="00120F25">
        <w:rPr>
          <w:rStyle w:val="st121"/>
          <w:rFonts w:ascii="Times New Roman" w:hAnsi="Times New Roman" w:cs="Times New Roman"/>
          <w:color w:val="auto"/>
          <w:sz w:val="24"/>
          <w:szCs w:val="24"/>
        </w:rPr>
        <w:t xml:space="preserve">Наказом Міністерства охорони здоров'я </w:t>
      </w:r>
      <w:r w:rsidRPr="00120F25">
        <w:rPr>
          <w:rStyle w:val="st131"/>
          <w:rFonts w:ascii="Times New Roman" w:hAnsi="Times New Roman" w:cs="Times New Roman"/>
          <w:color w:val="auto"/>
          <w:sz w:val="24"/>
          <w:szCs w:val="24"/>
        </w:rPr>
        <w:t>№ 1961 від 22.11.2024</w:t>
      </w:r>
      <w:r w:rsidRPr="00120F25">
        <w:rPr>
          <w:rStyle w:val="st46"/>
          <w:rFonts w:ascii="Times New Roman" w:hAnsi="Times New Roman" w:cs="Times New Roman"/>
          <w:color w:val="auto"/>
          <w:sz w:val="24"/>
          <w:szCs w:val="24"/>
        </w:rPr>
        <w:t>}</w:t>
      </w:r>
    </w:p>
    <w:sectPr w:rsidR="00120F25" w:rsidRPr="00120F25" w:rsidSect="0052754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D0" w:rsidRDefault="00A720D0" w:rsidP="00DC1FCA">
      <w:pPr>
        <w:spacing w:after="0" w:line="240" w:lineRule="auto"/>
      </w:pPr>
      <w:r>
        <w:separator/>
      </w:r>
    </w:p>
  </w:endnote>
  <w:endnote w:type="continuationSeparator" w:id="0">
    <w:p w:rsidR="00A720D0" w:rsidRDefault="00A720D0" w:rsidP="00DC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D0" w:rsidRDefault="00A720D0" w:rsidP="00DC1FCA">
      <w:pPr>
        <w:spacing w:after="0" w:line="240" w:lineRule="auto"/>
      </w:pPr>
      <w:r>
        <w:separator/>
      </w:r>
    </w:p>
  </w:footnote>
  <w:footnote w:type="continuationSeparator" w:id="0">
    <w:p w:rsidR="00A720D0" w:rsidRDefault="00A720D0" w:rsidP="00DC1F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AF"/>
    <w:rsid w:val="00120F25"/>
    <w:rsid w:val="00295AC6"/>
    <w:rsid w:val="002D36AF"/>
    <w:rsid w:val="003056BF"/>
    <w:rsid w:val="003B60A0"/>
    <w:rsid w:val="003D6D95"/>
    <w:rsid w:val="00527544"/>
    <w:rsid w:val="0053472B"/>
    <w:rsid w:val="007B5C01"/>
    <w:rsid w:val="00A720D0"/>
    <w:rsid w:val="00DC1FCA"/>
    <w:rsid w:val="00EE0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7F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6AF"/>
    <w:rPr>
      <w:rFonts w:eastAsiaTheme="minorEastAsia"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2D36AF"/>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a4">
    <w:name w:val="[Основний абзац]"/>
    <w:basedOn w:val="a3"/>
    <w:uiPriority w:val="99"/>
    <w:rsid w:val="002D36AF"/>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2D36AF"/>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2D36AF"/>
    <w:pPr>
      <w:pageBreakBefore w:val="0"/>
      <w:spacing w:before="454" w:after="283"/>
    </w:pPr>
  </w:style>
  <w:style w:type="paragraph" w:customStyle="1" w:styleId="a7">
    <w:name w:val="Организация (Общие:Базовые)"/>
    <w:basedOn w:val="a3"/>
    <w:uiPriority w:val="99"/>
    <w:rsid w:val="002D36AF"/>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2D36AF"/>
    <w:pPr>
      <w:keepNext/>
      <w:keepLines/>
    </w:pPr>
  </w:style>
  <w:style w:type="paragraph" w:customStyle="1" w:styleId="Ch6">
    <w:name w:val="Организация (Ch_6 Міністерства)"/>
    <w:basedOn w:val="a8"/>
    <w:next w:val="Ch60"/>
    <w:uiPriority w:val="99"/>
    <w:rsid w:val="002D36AF"/>
  </w:style>
  <w:style w:type="paragraph" w:customStyle="1" w:styleId="a9">
    <w:name w:val="Тип акта (Общие:Базовые)"/>
    <w:basedOn w:val="a3"/>
    <w:uiPriority w:val="99"/>
    <w:rsid w:val="002D36AF"/>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2D36AF"/>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2D36AF"/>
    <w:pPr>
      <w:spacing w:before="170"/>
    </w:pPr>
  </w:style>
  <w:style w:type="paragraph" w:customStyle="1" w:styleId="DataZareestrovanoCh6">
    <w:name w:val="Data_Zareestrovano (Ch_6 Міністерства)"/>
    <w:basedOn w:val="a3"/>
    <w:next w:val="Ch61"/>
    <w:uiPriority w:val="99"/>
    <w:rsid w:val="002D36AF"/>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2D36AF"/>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2D36AF"/>
    <w:pPr>
      <w:keepNext/>
      <w:keepLines/>
      <w:spacing w:before="113" w:after="113"/>
    </w:pPr>
  </w:style>
  <w:style w:type="paragraph" w:customStyle="1" w:styleId="Ch61">
    <w:name w:val="Зареєстровано... (Ch_6 Міністерства)"/>
    <w:basedOn w:val="ac"/>
    <w:next w:val="n7777Ch6"/>
    <w:uiPriority w:val="99"/>
    <w:rsid w:val="002D36AF"/>
  </w:style>
  <w:style w:type="paragraph" w:customStyle="1" w:styleId="n7777">
    <w:name w:val="n7777 Название акта (Общие:Базовые)"/>
    <w:basedOn w:val="a3"/>
    <w:uiPriority w:val="99"/>
    <w:rsid w:val="002D36AF"/>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2D36AF"/>
    <w:pPr>
      <w:keepNext/>
      <w:spacing w:before="142" w:after="198"/>
    </w:pPr>
  </w:style>
  <w:style w:type="paragraph" w:customStyle="1" w:styleId="n7777Ch1">
    <w:name w:val="n7777 Название акта (Ch_1 Верховна Рада)"/>
    <w:basedOn w:val="n77770"/>
    <w:next w:val="Ch1"/>
    <w:uiPriority w:val="99"/>
    <w:rsid w:val="002D36AF"/>
  </w:style>
  <w:style w:type="paragraph" w:customStyle="1" w:styleId="n7777Ch2">
    <w:name w:val="n7777 Название акта (Ch_2 Президент)"/>
    <w:basedOn w:val="n7777Ch1"/>
    <w:next w:val="Ch2"/>
    <w:uiPriority w:val="99"/>
    <w:rsid w:val="002D36AF"/>
  </w:style>
  <w:style w:type="paragraph" w:customStyle="1" w:styleId="n7777Ch3">
    <w:name w:val="n7777 Название акта (Ch_3 Кабмін)"/>
    <w:basedOn w:val="n7777Ch2"/>
    <w:next w:val="Ch3"/>
    <w:uiPriority w:val="99"/>
    <w:rsid w:val="002D36AF"/>
    <w:pPr>
      <w:spacing w:before="113" w:after="170"/>
    </w:pPr>
  </w:style>
  <w:style w:type="paragraph" w:customStyle="1" w:styleId="n7777Ch4">
    <w:name w:val="n7777 Название акта (Ch_4 Конституційний Суд)"/>
    <w:basedOn w:val="n7777Ch3"/>
    <w:next w:val="Ch4"/>
    <w:uiPriority w:val="99"/>
    <w:rsid w:val="002D36AF"/>
  </w:style>
  <w:style w:type="paragraph" w:customStyle="1" w:styleId="n7777Ch5">
    <w:name w:val="n7777 Название акта (Ch_5 Нацбанк)"/>
    <w:basedOn w:val="n7777Ch4"/>
    <w:next w:val="Ch5"/>
    <w:uiPriority w:val="99"/>
    <w:rsid w:val="002D36AF"/>
  </w:style>
  <w:style w:type="paragraph" w:customStyle="1" w:styleId="n7777Ch6">
    <w:name w:val="n7777 Название акта (Ch_6 Міністерства)"/>
    <w:basedOn w:val="n7777Ch5"/>
    <w:next w:val="Ch62"/>
    <w:uiPriority w:val="99"/>
    <w:rsid w:val="002D36AF"/>
    <w:pPr>
      <w:spacing w:before="57"/>
    </w:pPr>
  </w:style>
  <w:style w:type="paragraph" w:customStyle="1" w:styleId="ad">
    <w:name w:val="Основной текст (Общие:Базовые)"/>
    <w:basedOn w:val="a3"/>
    <w:uiPriority w:val="99"/>
    <w:rsid w:val="002D36AF"/>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2D36AF"/>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2D36AF"/>
    <w:pPr>
      <w:tabs>
        <w:tab w:val="clear" w:pos="11707"/>
      </w:tabs>
    </w:pPr>
  </w:style>
  <w:style w:type="paragraph" w:customStyle="1" w:styleId="af">
    <w:name w:val="Преамбула (Общие:Базовые)"/>
    <w:basedOn w:val="a3"/>
    <w:uiPriority w:val="99"/>
    <w:rsid w:val="002D36AF"/>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2D36AF"/>
    <w:pPr>
      <w:spacing w:after="113"/>
    </w:pPr>
  </w:style>
  <w:style w:type="paragraph" w:customStyle="1" w:styleId="Ch62">
    <w:name w:val="Преамбула (Ch_6 Міністерства)"/>
    <w:basedOn w:val="af0"/>
    <w:next w:val="a3"/>
    <w:uiPriority w:val="99"/>
    <w:rsid w:val="002D36AF"/>
    <w:pPr>
      <w:spacing w:before="113" w:after="85"/>
      <w:ind w:firstLine="0"/>
    </w:pPr>
    <w:rPr>
      <w:caps/>
    </w:rPr>
  </w:style>
  <w:style w:type="paragraph" w:customStyle="1" w:styleId="af1">
    <w:name w:val="Основной текст (отбивка) (Общие)"/>
    <w:basedOn w:val="ae"/>
    <w:uiPriority w:val="99"/>
    <w:rsid w:val="002D36AF"/>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2D36AF"/>
    <w:pPr>
      <w:tabs>
        <w:tab w:val="clear" w:pos="11707"/>
        <w:tab w:val="right" w:pos="7710"/>
        <w:tab w:val="right" w:pos="11514"/>
      </w:tabs>
    </w:pPr>
  </w:style>
  <w:style w:type="paragraph" w:customStyle="1" w:styleId="af2">
    <w:name w:val="подпись (Общие:Базовые)"/>
    <w:basedOn w:val="a3"/>
    <w:uiPriority w:val="99"/>
    <w:rsid w:val="002D36AF"/>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2D36AF"/>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2D36AF"/>
    <w:pPr>
      <w:tabs>
        <w:tab w:val="clear" w:pos="11594"/>
        <w:tab w:val="right" w:pos="11401"/>
      </w:tabs>
      <w:spacing w:before="85"/>
    </w:pPr>
  </w:style>
  <w:style w:type="paragraph" w:customStyle="1" w:styleId="af4">
    <w:name w:val="Додаток № (Общие:Базовые)"/>
    <w:basedOn w:val="a4"/>
    <w:uiPriority w:val="99"/>
    <w:rsid w:val="002D36AF"/>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2D36AF"/>
    <w:pPr>
      <w:keepNext/>
      <w:keepLines/>
      <w:suppressAutoHyphens/>
      <w:ind w:left="4309"/>
    </w:pPr>
  </w:style>
  <w:style w:type="paragraph" w:customStyle="1" w:styleId="76Ch6">
    <w:name w:val="Затверджено_76 (Ch_6 Міністерства)"/>
    <w:basedOn w:val="af5"/>
    <w:uiPriority w:val="99"/>
    <w:rsid w:val="002D36AF"/>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2D36AF"/>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2D36AF"/>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2D36AF"/>
    <w:pPr>
      <w:spacing w:before="283"/>
    </w:pPr>
  </w:style>
  <w:style w:type="paragraph" w:customStyle="1" w:styleId="af8">
    <w:name w:val="Додаток № (Общие)"/>
    <w:basedOn w:val="af4"/>
    <w:uiPriority w:val="99"/>
    <w:rsid w:val="002D36AF"/>
    <w:pPr>
      <w:keepLines/>
      <w:tabs>
        <w:tab w:val="clear" w:pos="6350"/>
        <w:tab w:val="right" w:pos="7710"/>
      </w:tabs>
      <w:suppressAutoHyphens/>
      <w:spacing w:before="397"/>
      <w:ind w:left="3969"/>
    </w:pPr>
  </w:style>
  <w:style w:type="paragraph" w:customStyle="1" w:styleId="Ch67">
    <w:name w:val="Додаток № (Ch_6 Міністерства)"/>
    <w:basedOn w:val="af8"/>
    <w:uiPriority w:val="99"/>
    <w:rsid w:val="002D36AF"/>
    <w:pPr>
      <w:keepNext/>
    </w:pPr>
  </w:style>
  <w:style w:type="paragraph" w:customStyle="1" w:styleId="Ch68">
    <w:name w:val="Основной текст (без абзаца) (Ch_6 Міністерства)"/>
    <w:basedOn w:val="Ch63"/>
    <w:uiPriority w:val="99"/>
    <w:rsid w:val="002D36AF"/>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2D36AF"/>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9">
    <w:name w:val="Простой подзаголовок (Общие:Базовые)"/>
    <w:basedOn w:val="a3"/>
    <w:uiPriority w:val="99"/>
    <w:rsid w:val="002D36AF"/>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a">
    <w:name w:val="Простой подзаголовок (Общие)"/>
    <w:basedOn w:val="af9"/>
    <w:uiPriority w:val="99"/>
    <w:rsid w:val="002D36AF"/>
    <w:pPr>
      <w:keepLines/>
      <w:tabs>
        <w:tab w:val="clear" w:pos="6350"/>
        <w:tab w:val="right" w:pos="7710"/>
      </w:tabs>
      <w:suppressAutoHyphens/>
      <w:spacing w:before="113"/>
      <w:ind w:left="283"/>
      <w:jc w:val="left"/>
    </w:pPr>
  </w:style>
  <w:style w:type="paragraph" w:customStyle="1" w:styleId="Ch69">
    <w:name w:val="Простой подзаголовок (Ch_6 Міністерства)"/>
    <w:basedOn w:val="afa"/>
    <w:uiPriority w:val="99"/>
    <w:rsid w:val="002D36AF"/>
  </w:style>
  <w:style w:type="paragraph" w:customStyle="1" w:styleId="Ch6a">
    <w:name w:val="Додаток №_горизонт (Ch_6 Міністерства)"/>
    <w:basedOn w:val="af8"/>
    <w:uiPriority w:val="99"/>
    <w:rsid w:val="002D36AF"/>
    <w:pPr>
      <w:keepNext/>
      <w:tabs>
        <w:tab w:val="clear" w:pos="7710"/>
        <w:tab w:val="right" w:leader="underscore" w:pos="11514"/>
      </w:tabs>
      <w:ind w:left="8050"/>
    </w:pPr>
  </w:style>
  <w:style w:type="paragraph" w:customStyle="1" w:styleId="LineBase">
    <w:name w:val="Line_Base"/>
    <w:basedOn w:val="a4"/>
    <w:uiPriority w:val="99"/>
    <w:rsid w:val="002D36AF"/>
    <w:pPr>
      <w:tabs>
        <w:tab w:val="right" w:leader="underscore" w:pos="7767"/>
      </w:tabs>
      <w:ind w:firstLine="0"/>
    </w:pPr>
  </w:style>
  <w:style w:type="paragraph" w:customStyle="1" w:styleId="SnoskaSNOSKI">
    <w:name w:val="Snoska* (SNOSKI)"/>
    <w:basedOn w:val="LineBase"/>
    <w:uiPriority w:val="99"/>
    <w:rsid w:val="002D36A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eTABL">
    <w:name w:val="Table (TABL)"/>
    <w:basedOn w:val="a4"/>
    <w:uiPriority w:val="99"/>
    <w:rsid w:val="002D36AF"/>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4"/>
    <w:uiPriority w:val="99"/>
    <w:rsid w:val="002D36AF"/>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0"/>
    <w:next w:val="Ch10"/>
    <w:uiPriority w:val="99"/>
    <w:rsid w:val="002D36AF"/>
  </w:style>
  <w:style w:type="paragraph" w:customStyle="1" w:styleId="Ch2">
    <w:name w:val="Преамбула (Ch_2 Президент)"/>
    <w:basedOn w:val="af0"/>
    <w:next w:val="a3"/>
    <w:uiPriority w:val="99"/>
    <w:rsid w:val="002D36AF"/>
    <w:pPr>
      <w:tabs>
        <w:tab w:val="right" w:pos="11877"/>
      </w:tabs>
    </w:pPr>
  </w:style>
  <w:style w:type="paragraph" w:customStyle="1" w:styleId="Ch3">
    <w:name w:val="Преамбула (Ch_3 Кабмін)"/>
    <w:basedOn w:val="af0"/>
    <w:next w:val="a3"/>
    <w:uiPriority w:val="99"/>
    <w:rsid w:val="002D36AF"/>
  </w:style>
  <w:style w:type="paragraph" w:customStyle="1" w:styleId="Ch4">
    <w:name w:val="Преамбула (Ch_4 Конституційний Суд)"/>
    <w:basedOn w:val="af0"/>
    <w:next w:val="a3"/>
    <w:uiPriority w:val="99"/>
    <w:rsid w:val="002D36AF"/>
    <w:pPr>
      <w:spacing w:before="113" w:after="57"/>
      <w:ind w:firstLine="0"/>
      <w:jc w:val="center"/>
    </w:pPr>
  </w:style>
  <w:style w:type="paragraph" w:customStyle="1" w:styleId="Ch5">
    <w:name w:val="Преамбула (Ch_5 Нацбанк)"/>
    <w:basedOn w:val="af0"/>
    <w:next w:val="a3"/>
    <w:uiPriority w:val="99"/>
    <w:rsid w:val="002D36AF"/>
  </w:style>
  <w:style w:type="paragraph" w:customStyle="1" w:styleId="afb">
    <w:name w:val="подпись: место"/>
    <w:aliases w:val="дата,№ (Общие:Базовые)"/>
    <w:basedOn w:val="a4"/>
    <w:uiPriority w:val="99"/>
    <w:rsid w:val="002D36AF"/>
  </w:style>
  <w:style w:type="paragraph" w:customStyle="1" w:styleId="2">
    <w:name w:val="подпись: место2"/>
    <w:aliases w:val="дата2,№ (Общие)"/>
    <w:basedOn w:val="afb"/>
    <w:uiPriority w:val="99"/>
    <w:rsid w:val="002D36AF"/>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2D36AF"/>
  </w:style>
  <w:style w:type="paragraph" w:customStyle="1" w:styleId="afc">
    <w:name w:val="Раздел (Общие:Базовые)"/>
    <w:basedOn w:val="a3"/>
    <w:uiPriority w:val="99"/>
    <w:rsid w:val="002D36AF"/>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rsid w:val="002D36AF"/>
  </w:style>
  <w:style w:type="paragraph" w:customStyle="1" w:styleId="afd">
    <w:name w:val="Глава (Общие:Базовые)"/>
    <w:basedOn w:val="a3"/>
    <w:uiPriority w:val="99"/>
    <w:rsid w:val="002D36AF"/>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rsid w:val="002D36AF"/>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rsid w:val="002D36AF"/>
  </w:style>
  <w:style w:type="paragraph" w:customStyle="1" w:styleId="aff">
    <w:name w:val="Стаття (Общие:Базовые)"/>
    <w:basedOn w:val="a4"/>
    <w:uiPriority w:val="99"/>
    <w:rsid w:val="002D36AF"/>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rsid w:val="002D36AF"/>
    <w:pPr>
      <w:tabs>
        <w:tab w:val="clear" w:pos="7483"/>
      </w:tabs>
    </w:pPr>
  </w:style>
  <w:style w:type="paragraph" w:customStyle="1" w:styleId="Ch12">
    <w:name w:val="Стаття (Ch_1 Верховна Рада)"/>
    <w:basedOn w:val="aff0"/>
    <w:next w:val="a4"/>
    <w:uiPriority w:val="99"/>
    <w:rsid w:val="002D36AF"/>
    <w:pPr>
      <w:tabs>
        <w:tab w:val="clear" w:pos="1540"/>
        <w:tab w:val="clear" w:pos="4120"/>
        <w:tab w:val="clear" w:pos="4560"/>
        <w:tab w:val="clear" w:pos="6350"/>
        <w:tab w:val="right" w:pos="7710"/>
      </w:tabs>
      <w:jc w:val="left"/>
    </w:pPr>
  </w:style>
  <w:style w:type="character" w:customStyle="1" w:styleId="Bold">
    <w:name w:val="Bold"/>
    <w:uiPriority w:val="99"/>
    <w:rsid w:val="002D36AF"/>
    <w:rPr>
      <w:b/>
      <w:u w:val="none"/>
      <w:vertAlign w:val="baseline"/>
    </w:rPr>
  </w:style>
  <w:style w:type="character" w:customStyle="1" w:styleId="bold0">
    <w:name w:val="bold"/>
    <w:uiPriority w:val="99"/>
    <w:rsid w:val="002D36AF"/>
    <w:rPr>
      <w:b/>
    </w:rPr>
  </w:style>
  <w:style w:type="character" w:customStyle="1" w:styleId="500">
    <w:name w:val="500"/>
    <w:uiPriority w:val="99"/>
    <w:rsid w:val="002D36AF"/>
  </w:style>
  <w:style w:type="character" w:customStyle="1" w:styleId="Postanovla">
    <w:name w:val="Postanovla"/>
    <w:uiPriority w:val="99"/>
    <w:rsid w:val="002D36AF"/>
  </w:style>
  <w:style w:type="character" w:customStyle="1" w:styleId="superscript">
    <w:name w:val="superscript"/>
    <w:uiPriority w:val="99"/>
    <w:rsid w:val="002D36AF"/>
    <w:rPr>
      <w:w w:val="90"/>
      <w:vertAlign w:val="superscript"/>
    </w:rPr>
  </w:style>
  <w:style w:type="character" w:customStyle="1" w:styleId="55">
    <w:name w:val="Зажато55 (Вспомогательные)"/>
    <w:uiPriority w:val="99"/>
    <w:rsid w:val="002D36AF"/>
  </w:style>
  <w:style w:type="character" w:customStyle="1" w:styleId="aff1">
    <w:name w:val="Градус (Вспомогательные)"/>
    <w:uiPriority w:val="99"/>
    <w:rsid w:val="002D36AF"/>
    <w:rPr>
      <w:rFonts w:ascii="HeliosCond" w:hAnsi="HeliosCond"/>
    </w:rPr>
  </w:style>
  <w:style w:type="character" w:customStyle="1" w:styleId="aff2">
    <w:name w:val="звездочка"/>
    <w:uiPriority w:val="99"/>
    <w:rsid w:val="002D36AF"/>
    <w:rPr>
      <w:w w:val="100"/>
      <w:position w:val="0"/>
      <w:sz w:val="18"/>
    </w:rPr>
  </w:style>
  <w:style w:type="character" w:customStyle="1" w:styleId="20">
    <w:name w:val="Снять Зажато20 (Вспомогательные)"/>
    <w:uiPriority w:val="99"/>
    <w:rsid w:val="002D36AF"/>
  </w:style>
  <w:style w:type="character" w:customStyle="1" w:styleId="10">
    <w:name w:val="Стиль символа 1 (Вспомогательные)"/>
    <w:uiPriority w:val="99"/>
    <w:rsid w:val="002D36AF"/>
    <w:rPr>
      <w:rFonts w:ascii="Symbol" w:hAnsi="Symbol"/>
    </w:rPr>
  </w:style>
  <w:style w:type="character" w:customStyle="1" w:styleId="Bold1">
    <w:name w:val="Bold (Вспомогательные)"/>
    <w:uiPriority w:val="99"/>
    <w:rsid w:val="002D36AF"/>
    <w:rPr>
      <w:b/>
    </w:rPr>
  </w:style>
  <w:style w:type="character" w:customStyle="1" w:styleId="200">
    <w:name w:val="В р а з р я д к у 200 (Вспомогательные)"/>
    <w:uiPriority w:val="99"/>
    <w:rsid w:val="002D36AF"/>
  </w:style>
  <w:style w:type="character" w:customStyle="1" w:styleId="aff3">
    <w:name w:val="Широкий пробел (Вспомогательные)"/>
    <w:uiPriority w:val="99"/>
    <w:rsid w:val="002D36AF"/>
  </w:style>
  <w:style w:type="character" w:customStyle="1" w:styleId="aff4">
    <w:name w:val="Обычный пробел (Вспомогательные)"/>
    <w:uiPriority w:val="99"/>
    <w:rsid w:val="002D36AF"/>
  </w:style>
  <w:style w:type="character" w:customStyle="1" w:styleId="14pt">
    <w:name w:val="Отбивка 14pt (Вспомогательные)"/>
    <w:uiPriority w:val="99"/>
    <w:rsid w:val="002D36AF"/>
  </w:style>
  <w:style w:type="character" w:customStyle="1" w:styleId="UPPER">
    <w:name w:val="UPPER (Вспомогательные)"/>
    <w:uiPriority w:val="99"/>
    <w:rsid w:val="002D36AF"/>
    <w:rPr>
      <w:caps/>
    </w:rPr>
  </w:style>
  <w:style w:type="character" w:customStyle="1" w:styleId="Regular">
    <w:name w:val="Regular (Вспомогательные)"/>
    <w:uiPriority w:val="99"/>
    <w:rsid w:val="002D36AF"/>
  </w:style>
  <w:style w:type="character" w:customStyle="1" w:styleId="aff5">
    <w:name w:val="звездочка в сноске"/>
    <w:uiPriority w:val="99"/>
    <w:rsid w:val="002D36AF"/>
    <w:rPr>
      <w:w w:val="100"/>
      <w:position w:val="0"/>
      <w:sz w:val="18"/>
    </w:rPr>
  </w:style>
  <w:style w:type="character" w:customStyle="1" w:styleId="PragmaticaB">
    <w:name w:val="PragmaticaB"/>
    <w:uiPriority w:val="99"/>
    <w:rsid w:val="002D36AF"/>
    <w:rPr>
      <w:rFonts w:ascii="PT Pragmatica Medium Baltic  Re" w:hAnsi="PT Pragmatica Medium Baltic  Re"/>
    </w:rPr>
  </w:style>
  <w:style w:type="character" w:customStyle="1" w:styleId="superscriptsnoska">
    <w:name w:val="superscript_snoska"/>
    <w:uiPriority w:val="99"/>
    <w:rsid w:val="002D36AF"/>
    <w:rPr>
      <w:spacing w:val="13"/>
      <w:w w:val="90"/>
      <w:position w:val="2"/>
      <w:sz w:val="16"/>
      <w:vertAlign w:val="superscript"/>
    </w:rPr>
  </w:style>
  <w:style w:type="character" w:customStyle="1" w:styleId="base">
    <w:name w:val="base"/>
    <w:uiPriority w:val="99"/>
    <w:rsid w:val="002D36AF"/>
    <w:rPr>
      <w:rFonts w:ascii="Pragmatica-Book" w:hAnsi="Pragmatica-Book"/>
      <w:spacing w:val="2"/>
      <w:sz w:val="18"/>
      <w:vertAlign w:val="baseline"/>
    </w:rPr>
  </w:style>
  <w:style w:type="character" w:customStyle="1" w:styleId="aff6">
    <w:name w:val="ЗажатоПЖ (Вспомогательные)"/>
    <w:uiPriority w:val="99"/>
    <w:rsid w:val="002D36AF"/>
    <w:rPr>
      <w:w w:val="120"/>
    </w:rPr>
  </w:style>
  <w:style w:type="character" w:customStyle="1" w:styleId="CAPS">
    <w:name w:val="CAPS"/>
    <w:uiPriority w:val="99"/>
    <w:rsid w:val="002D36AF"/>
    <w:rPr>
      <w:caps/>
    </w:rPr>
  </w:style>
  <w:style w:type="character" w:customStyle="1" w:styleId="XXXX">
    <w:name w:val="XXXX"/>
    <w:uiPriority w:val="99"/>
    <w:rsid w:val="002D36AF"/>
    <w:rPr>
      <w:rFonts w:ascii="Baltica-Regular" w:hAnsi="Baltica-Regular"/>
      <w:spacing w:val="-19"/>
      <w:w w:val="90"/>
      <w:position w:val="-25"/>
      <w:sz w:val="62"/>
      <w:u w:val="none"/>
      <w:vertAlign w:val="baseline"/>
      <w:lang w:val="uk-UA" w:eastAsia="x-none"/>
    </w:rPr>
  </w:style>
  <w:style w:type="paragraph" w:styleId="aff7">
    <w:name w:val="header"/>
    <w:basedOn w:val="a"/>
    <w:link w:val="aff8"/>
    <w:uiPriority w:val="99"/>
    <w:unhideWhenUsed/>
    <w:rsid w:val="00DC1FCA"/>
    <w:pPr>
      <w:tabs>
        <w:tab w:val="center" w:pos="4819"/>
        <w:tab w:val="right" w:pos="9639"/>
      </w:tabs>
      <w:spacing w:after="0" w:line="240" w:lineRule="auto"/>
    </w:pPr>
  </w:style>
  <w:style w:type="character" w:customStyle="1" w:styleId="aff8">
    <w:name w:val="Верхній колонтитул Знак"/>
    <w:basedOn w:val="a0"/>
    <w:link w:val="aff7"/>
    <w:uiPriority w:val="99"/>
    <w:rsid w:val="00DC1FCA"/>
    <w:rPr>
      <w:rFonts w:eastAsiaTheme="minorEastAsia" w:cs="Times New Roman"/>
      <w:lang w:eastAsia="uk-UA"/>
    </w:rPr>
  </w:style>
  <w:style w:type="paragraph" w:styleId="aff9">
    <w:name w:val="footer"/>
    <w:basedOn w:val="a"/>
    <w:link w:val="affa"/>
    <w:uiPriority w:val="99"/>
    <w:unhideWhenUsed/>
    <w:rsid w:val="00DC1FCA"/>
    <w:pPr>
      <w:tabs>
        <w:tab w:val="center" w:pos="4819"/>
        <w:tab w:val="right" w:pos="9639"/>
      </w:tabs>
      <w:spacing w:after="0" w:line="240" w:lineRule="auto"/>
    </w:pPr>
  </w:style>
  <w:style w:type="character" w:customStyle="1" w:styleId="affa">
    <w:name w:val="Нижній колонтитул Знак"/>
    <w:basedOn w:val="a0"/>
    <w:link w:val="aff9"/>
    <w:uiPriority w:val="99"/>
    <w:rsid w:val="00DC1FCA"/>
    <w:rPr>
      <w:rFonts w:eastAsiaTheme="minorEastAsia" w:cs="Times New Roman"/>
      <w:lang w:eastAsia="uk-UA"/>
    </w:rPr>
  </w:style>
  <w:style w:type="character" w:customStyle="1" w:styleId="st42">
    <w:name w:val="st42"/>
    <w:uiPriority w:val="99"/>
    <w:rsid w:val="007B5C01"/>
    <w:rPr>
      <w:color w:val="000000"/>
    </w:rPr>
  </w:style>
  <w:style w:type="character" w:customStyle="1" w:styleId="st121">
    <w:name w:val="st121"/>
    <w:uiPriority w:val="99"/>
    <w:rsid w:val="00120F25"/>
    <w:rPr>
      <w:i/>
      <w:iCs/>
      <w:color w:val="000000"/>
    </w:rPr>
  </w:style>
  <w:style w:type="character" w:customStyle="1" w:styleId="st131">
    <w:name w:val="st131"/>
    <w:uiPriority w:val="99"/>
    <w:rsid w:val="00120F25"/>
    <w:rPr>
      <w:i/>
      <w:iCs/>
      <w:color w:val="0000FF"/>
    </w:rPr>
  </w:style>
  <w:style w:type="character" w:customStyle="1" w:styleId="st46">
    <w:name w:val="st46"/>
    <w:uiPriority w:val="99"/>
    <w:rsid w:val="00120F2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8329</Words>
  <Characters>4748</Characters>
  <Application>Microsoft Office Word</Application>
  <DocSecurity>0</DocSecurity>
  <Lines>39</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2024-12-30T13:02:00Z</dcterms:created>
  <dcterms:modified xsi:type="dcterms:W3CDTF">2024-12-30T13:02:00Z</dcterms:modified>
</cp:coreProperties>
</file>